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90" w:rsidRPr="00B74090" w:rsidRDefault="00B74090" w:rsidP="00B74090">
      <w:pPr>
        <w:pBdr>
          <w:top w:val="double" w:sz="4" w:space="1" w:color="auto"/>
          <w:left w:val="double" w:sz="4" w:space="4" w:color="auto"/>
          <w:bottom w:val="double" w:sz="4" w:space="1" w:color="auto"/>
          <w:right w:val="double" w:sz="4" w:space="4" w:color="auto"/>
        </w:pBdr>
        <w:spacing w:after="0" w:line="240" w:lineRule="auto"/>
        <w:jc w:val="center"/>
        <w:rPr>
          <w:rFonts w:eastAsia="Times New Roman" w:cs="Times New Roman"/>
          <w:sz w:val="24"/>
          <w:szCs w:val="24"/>
        </w:rPr>
      </w:pPr>
      <w:bookmarkStart w:id="0" w:name="OLE_LINK1"/>
      <w:bookmarkStart w:id="1" w:name="OLE_LINK2"/>
      <w:r w:rsidRPr="00B74090">
        <w:rPr>
          <w:rFonts w:eastAsia="Times New Roman" w:cs="Times New Roman"/>
          <w:sz w:val="24"/>
          <w:szCs w:val="24"/>
        </w:rPr>
        <w:t xml:space="preserve">Bosque School </w:t>
      </w:r>
      <w:r>
        <w:rPr>
          <w:rFonts w:eastAsia="Times New Roman" w:cs="Times New Roman"/>
          <w:sz w:val="24"/>
          <w:szCs w:val="24"/>
        </w:rPr>
        <w:t>Seventh</w:t>
      </w:r>
      <w:r w:rsidRPr="00B74090">
        <w:rPr>
          <w:rFonts w:eastAsia="Times New Roman" w:cs="Times New Roman"/>
          <w:sz w:val="24"/>
          <w:szCs w:val="24"/>
        </w:rPr>
        <w:t xml:space="preserve"> Grade Algebra</w:t>
      </w:r>
    </w:p>
    <w:p w:rsidR="00B74090" w:rsidRPr="00B74090" w:rsidRDefault="00B74090" w:rsidP="00B74090">
      <w:pPr>
        <w:pBdr>
          <w:top w:val="double" w:sz="4" w:space="1" w:color="auto"/>
          <w:left w:val="double" w:sz="4" w:space="4" w:color="auto"/>
          <w:bottom w:val="double" w:sz="4" w:space="1" w:color="auto"/>
          <w:right w:val="double" w:sz="4" w:space="4" w:color="auto"/>
        </w:pBdr>
        <w:spacing w:after="0" w:line="240" w:lineRule="auto"/>
        <w:jc w:val="center"/>
        <w:rPr>
          <w:rFonts w:eastAsia="Times New Roman" w:cs="Times New Roman"/>
          <w:sz w:val="24"/>
          <w:szCs w:val="24"/>
        </w:rPr>
      </w:pPr>
      <w:r w:rsidRPr="00B74090">
        <w:rPr>
          <w:rFonts w:eastAsia="Times New Roman" w:cs="Times New Roman"/>
          <w:sz w:val="24"/>
          <w:szCs w:val="24"/>
        </w:rPr>
        <w:t>Syllabus 2015-2016</w:t>
      </w:r>
    </w:p>
    <w:p w:rsidR="00B74090" w:rsidRPr="00B74090" w:rsidRDefault="00B74090" w:rsidP="00B74090">
      <w:pPr>
        <w:pBdr>
          <w:top w:val="double" w:sz="4" w:space="1" w:color="auto"/>
          <w:left w:val="double" w:sz="4" w:space="4" w:color="auto"/>
          <w:bottom w:val="double" w:sz="4" w:space="1" w:color="auto"/>
          <w:right w:val="double" w:sz="4" w:space="4" w:color="auto"/>
        </w:pBdr>
        <w:spacing w:after="0" w:line="240" w:lineRule="auto"/>
        <w:jc w:val="center"/>
        <w:rPr>
          <w:rFonts w:eastAsia="Times New Roman" w:cs="Times New Roman"/>
          <w:sz w:val="24"/>
          <w:szCs w:val="24"/>
        </w:rPr>
      </w:pPr>
      <w:r w:rsidRPr="00B74090">
        <w:rPr>
          <w:rFonts w:eastAsia="Times New Roman" w:cs="Times New Roman"/>
          <w:sz w:val="24"/>
          <w:szCs w:val="24"/>
        </w:rPr>
        <w:t>Jana Rupp</w:t>
      </w:r>
    </w:p>
    <w:p w:rsidR="00B74090" w:rsidRPr="00B74090" w:rsidRDefault="00B74090" w:rsidP="00B74090">
      <w:pPr>
        <w:spacing w:after="0" w:line="240" w:lineRule="auto"/>
        <w:rPr>
          <w:rFonts w:eastAsia="Times New Roman" w:cs="Times New Roman"/>
          <w:i/>
          <w:sz w:val="24"/>
          <w:szCs w:val="24"/>
        </w:rPr>
      </w:pPr>
      <w:r>
        <w:rPr>
          <w:rFonts w:eastAsia="Times New Roman" w:cs="Times New Roman"/>
          <w:noProof/>
          <w:sz w:val="24"/>
          <w:szCs w:val="24"/>
        </w:rPr>
        <w:drawing>
          <wp:anchor distT="0" distB="0" distL="114300" distR="114300" simplePos="0" relativeHeight="251659264" behindDoc="0" locked="0" layoutInCell="1" allowOverlap="1">
            <wp:simplePos x="0" y="0"/>
            <wp:positionH relativeFrom="column">
              <wp:posOffset>5200650</wp:posOffset>
            </wp:positionH>
            <wp:positionV relativeFrom="paragraph">
              <wp:posOffset>111760</wp:posOffset>
            </wp:positionV>
            <wp:extent cx="936625" cy="849630"/>
            <wp:effectExtent l="0" t="0" r="0" b="7620"/>
            <wp:wrapSquare wrapText="bothSides"/>
            <wp:docPr id="2" name="Picture 2" descr="MC9003326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268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662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090">
        <w:rPr>
          <w:rFonts w:eastAsia="Times New Roman" w:cs="Times New Roman"/>
          <w:i/>
          <w:sz w:val="24"/>
          <w:szCs w:val="24"/>
        </w:rPr>
        <w:t>Contact Information:</w:t>
      </w:r>
    </w:p>
    <w:p w:rsidR="00B74090" w:rsidRPr="00B74090" w:rsidRDefault="0036291F" w:rsidP="00B74090">
      <w:pPr>
        <w:spacing w:after="0" w:line="240" w:lineRule="auto"/>
        <w:rPr>
          <w:rFonts w:eastAsia="Times New Roman" w:cs="Times New Roman"/>
          <w:sz w:val="24"/>
          <w:szCs w:val="24"/>
        </w:rPr>
      </w:pPr>
      <w:hyperlink r:id="rId7" w:history="1">
        <w:r w:rsidR="00B74090" w:rsidRPr="00B74090">
          <w:rPr>
            <w:rFonts w:eastAsia="Times New Roman" w:cs="Times New Roman"/>
            <w:sz w:val="24"/>
            <w:szCs w:val="24"/>
          </w:rPr>
          <w:t>jana.rupp@bosqueschool.org</w:t>
        </w:r>
      </w:hyperlink>
    </w:p>
    <w:p w:rsidR="00B74090" w:rsidRPr="00B74090" w:rsidRDefault="00B74090" w:rsidP="00B74090">
      <w:pPr>
        <w:spacing w:after="0" w:line="240" w:lineRule="auto"/>
        <w:rPr>
          <w:rFonts w:eastAsia="Times New Roman" w:cs="Times New Roman"/>
          <w:sz w:val="24"/>
          <w:szCs w:val="24"/>
        </w:rPr>
      </w:pPr>
      <w:r w:rsidRPr="00B74090">
        <w:rPr>
          <w:rFonts w:eastAsia="Times New Roman" w:cs="Times New Roman"/>
          <w:sz w:val="24"/>
          <w:szCs w:val="24"/>
        </w:rPr>
        <w:t>Classroom:  M1</w:t>
      </w:r>
    </w:p>
    <w:p w:rsidR="00B74090" w:rsidRPr="00B74090" w:rsidRDefault="00B74090" w:rsidP="00B74090">
      <w:pPr>
        <w:spacing w:after="0" w:line="240" w:lineRule="auto"/>
        <w:rPr>
          <w:rFonts w:eastAsia="Times New Roman" w:cs="Times New Roman"/>
          <w:i/>
          <w:sz w:val="24"/>
          <w:szCs w:val="24"/>
        </w:rPr>
      </w:pPr>
    </w:p>
    <w:p w:rsidR="00B74090" w:rsidRPr="00B74090" w:rsidRDefault="00B74090" w:rsidP="00B74090">
      <w:pPr>
        <w:spacing w:after="0" w:line="240" w:lineRule="auto"/>
        <w:rPr>
          <w:rFonts w:eastAsia="Times New Roman" w:cs="Arial"/>
          <w:bCs/>
          <w:color w:val="6A6A6A"/>
          <w:sz w:val="24"/>
          <w:szCs w:val="24"/>
          <w:shd w:val="clear" w:color="auto" w:fill="FFFFFF"/>
        </w:rPr>
      </w:pPr>
      <w:r w:rsidRPr="00B74090">
        <w:rPr>
          <w:rFonts w:eastAsia="Times New Roman" w:cs="Arial"/>
          <w:color w:val="545454"/>
          <w:sz w:val="24"/>
          <w:szCs w:val="24"/>
          <w:shd w:val="clear" w:color="auto" w:fill="FFFFFF"/>
        </w:rPr>
        <w:t xml:space="preserve">“A </w:t>
      </w:r>
      <w:proofErr w:type="gramStart"/>
      <w:r w:rsidRPr="00B74090">
        <w:rPr>
          <w:rFonts w:eastAsia="Times New Roman" w:cs="Arial"/>
          <w:color w:val="545454"/>
          <w:sz w:val="24"/>
          <w:szCs w:val="24"/>
          <w:shd w:val="clear" w:color="auto" w:fill="FFFFFF"/>
        </w:rPr>
        <w:t>person</w:t>
      </w:r>
      <w:proofErr w:type="gramEnd"/>
      <w:r w:rsidRPr="00B74090">
        <w:rPr>
          <w:rFonts w:eastAsia="Times New Roman" w:cs="Arial"/>
          <w:color w:val="545454"/>
          <w:sz w:val="24"/>
          <w:szCs w:val="24"/>
          <w:shd w:val="clear" w:color="auto" w:fill="FFFFFF"/>
        </w:rPr>
        <w:t xml:space="preserve"> who never made a </w:t>
      </w:r>
      <w:r w:rsidRPr="00B74090">
        <w:rPr>
          <w:rFonts w:eastAsia="Times New Roman" w:cs="Arial"/>
          <w:b/>
          <w:bCs/>
          <w:color w:val="6A6A6A"/>
          <w:sz w:val="24"/>
          <w:szCs w:val="24"/>
          <w:shd w:val="clear" w:color="auto" w:fill="FFFFFF"/>
        </w:rPr>
        <w:t>mistake,</w:t>
      </w:r>
      <w:r w:rsidRPr="00B74090">
        <w:rPr>
          <w:rFonts w:eastAsia="Times New Roman" w:cs="Arial"/>
          <w:color w:val="545454"/>
          <w:sz w:val="24"/>
          <w:szCs w:val="24"/>
          <w:shd w:val="clear" w:color="auto" w:fill="FFFFFF"/>
        </w:rPr>
        <w:t> never tried anything new." Albert </w:t>
      </w:r>
      <w:r w:rsidRPr="00B74090">
        <w:rPr>
          <w:rFonts w:eastAsia="Times New Roman" w:cs="Arial"/>
          <w:bCs/>
          <w:color w:val="6A6A6A"/>
          <w:sz w:val="24"/>
          <w:szCs w:val="24"/>
          <w:shd w:val="clear" w:color="auto" w:fill="FFFFFF"/>
        </w:rPr>
        <w:t>Einstein </w:t>
      </w:r>
    </w:p>
    <w:p w:rsidR="00B74090" w:rsidRPr="00B74090" w:rsidRDefault="00B74090" w:rsidP="00B74090">
      <w:pPr>
        <w:spacing w:after="0" w:line="240" w:lineRule="auto"/>
        <w:rPr>
          <w:rFonts w:eastAsia="Times New Roman" w:cs="Times New Roman"/>
          <w:sz w:val="24"/>
          <w:szCs w:val="24"/>
        </w:rPr>
      </w:pPr>
    </w:p>
    <w:p w:rsidR="00B74090" w:rsidRPr="00B74090" w:rsidRDefault="00B74090" w:rsidP="00B74090">
      <w:pPr>
        <w:spacing w:after="0" w:line="240" w:lineRule="auto"/>
        <w:rPr>
          <w:rFonts w:eastAsia="Calibri" w:cs="Times New Roman"/>
          <w:sz w:val="24"/>
          <w:szCs w:val="24"/>
        </w:rPr>
      </w:pPr>
      <w:r w:rsidRPr="00B74090">
        <w:rPr>
          <w:rFonts w:eastAsia="Calibri" w:cs="Times New Roman"/>
          <w:sz w:val="24"/>
          <w:szCs w:val="24"/>
        </w:rPr>
        <w:t xml:space="preserve">Algebra I is a comprehensive course that requires a fine balance between skills and conceptual understanding.  To build the conceptual understanding students will be completing mathematical tasks during class to build connections between the concepts and apply what they are learning.  </w:t>
      </w:r>
      <w:r w:rsidRPr="00B74090">
        <w:rPr>
          <w:rFonts w:eastAsia="Calibri" w:cs="Times New Roman"/>
          <w:b/>
          <w:sz w:val="24"/>
          <w:szCs w:val="24"/>
        </w:rPr>
        <w:t>Students are asked to take risks and embrace challenges. Mistakes are part of that process.  Please encourage your child to keep a growth mindset.</w:t>
      </w:r>
      <w:r w:rsidRPr="00B74090">
        <w:rPr>
          <w:rFonts w:eastAsia="Calibri" w:cs="Times New Roman"/>
          <w:sz w:val="24"/>
          <w:szCs w:val="24"/>
        </w:rPr>
        <w:t xml:space="preserve">  Overcoming obstacles leads to true growth and learning.  In order to learn new skills, the students may receive lessons in class or via video.  They will be able to practice their new skills on homework.  I use a variety of worksheets, textbook problem-sets, and IXL for this practice.  </w:t>
      </w:r>
    </w:p>
    <w:p w:rsidR="00B74090" w:rsidRPr="00B74090" w:rsidRDefault="00B74090" w:rsidP="00B74090">
      <w:pPr>
        <w:spacing w:after="0" w:line="240" w:lineRule="auto"/>
        <w:rPr>
          <w:rFonts w:eastAsia="Calibri" w:cs="Times New Roman"/>
          <w:sz w:val="24"/>
          <w:szCs w:val="24"/>
        </w:rPr>
      </w:pPr>
    </w:p>
    <w:p w:rsidR="00B74090" w:rsidRPr="00B74090" w:rsidRDefault="00B74090" w:rsidP="00B74090">
      <w:pPr>
        <w:spacing w:after="0" w:line="240" w:lineRule="auto"/>
        <w:rPr>
          <w:rFonts w:eastAsia="Times New Roman" w:cs="Times New Roman"/>
          <w:sz w:val="24"/>
          <w:szCs w:val="24"/>
        </w:rPr>
      </w:pPr>
      <w:r w:rsidRPr="00B74090">
        <w:rPr>
          <w:rFonts w:eastAsia="Times New Roman" w:cs="Times New Roman"/>
          <w:i/>
          <w:sz w:val="24"/>
          <w:szCs w:val="24"/>
        </w:rPr>
        <w:t>Course Description</w:t>
      </w:r>
      <w:r w:rsidRPr="00B74090">
        <w:rPr>
          <w:rFonts w:eastAsia="Times New Roman" w:cs="Times New Roman"/>
          <w:sz w:val="24"/>
          <w:szCs w:val="24"/>
        </w:rPr>
        <w:t xml:space="preserve">: This class covers the fundamental concepts of beginning algebra. Algebraic concepts are viewed from varied perspectives to help students develop their abilities with abstraction and generalization. Application of knowledge is fundamental to each topic; this course emphasizes real-world problems that utilize elementary algebra, statistics, probability, and geometry. The content of the course focuses on the concept of variable, the four basic arithmetic operations from an algebraic perspective, linear equations and inequalities, the geometry of lines in the plane, and the concepts of distance, square roots, and absolute value. The course also studies the algebraic descriptions of lines in the plane, using slope intercept and linear combination forms of lines. Other topics include exponential growth and decay, compound interest, operations with polynomials, linear systems, and quadratics.  </w:t>
      </w:r>
    </w:p>
    <w:p w:rsidR="00B74090" w:rsidRPr="00B74090" w:rsidRDefault="00B74090" w:rsidP="00B74090">
      <w:pPr>
        <w:spacing w:after="0" w:line="240" w:lineRule="auto"/>
        <w:rPr>
          <w:rFonts w:eastAsia="Times New Roman" w:cs="Times New Roman"/>
          <w:sz w:val="24"/>
          <w:szCs w:val="24"/>
        </w:rPr>
      </w:pPr>
    </w:p>
    <w:p w:rsidR="00B74090" w:rsidRPr="00B74090" w:rsidRDefault="00B74090" w:rsidP="00B74090">
      <w:pPr>
        <w:spacing w:after="0" w:line="240" w:lineRule="auto"/>
        <w:rPr>
          <w:rFonts w:eastAsia="Times New Roman" w:cs="Times New Roman"/>
          <w:sz w:val="24"/>
          <w:szCs w:val="24"/>
        </w:rPr>
      </w:pPr>
      <w:r w:rsidRPr="00B74090">
        <w:rPr>
          <w:rFonts w:eastAsia="Times New Roman" w:cs="Times New Roman"/>
          <w:i/>
          <w:sz w:val="24"/>
          <w:szCs w:val="24"/>
        </w:rPr>
        <w:t>Textbook</w:t>
      </w:r>
      <w:r w:rsidRPr="00B74090">
        <w:rPr>
          <w:rFonts w:eastAsia="Times New Roman" w:cs="Times New Roman"/>
          <w:sz w:val="24"/>
          <w:szCs w:val="24"/>
        </w:rPr>
        <w:t>:  The course uses Glencoe Algebra I 2012.  An online version of the text is available.  Please see my Web site for the link.  In addition to the textbook, students may receive numerous handouts and/or packets derived from other sources.  Students will have a textbook to keep at home and a copy to use in the classroom.</w:t>
      </w:r>
    </w:p>
    <w:p w:rsidR="00B74090" w:rsidRPr="00B74090" w:rsidRDefault="00B74090" w:rsidP="00B74090">
      <w:pPr>
        <w:spacing w:after="0" w:line="240" w:lineRule="auto"/>
        <w:rPr>
          <w:rFonts w:eastAsia="Calibri" w:cs="Times New Roman"/>
          <w:sz w:val="24"/>
          <w:szCs w:val="24"/>
        </w:rPr>
      </w:pPr>
    </w:p>
    <w:p w:rsidR="00B74090" w:rsidRPr="00B74090" w:rsidRDefault="00B74090" w:rsidP="00B74090">
      <w:pPr>
        <w:spacing w:after="0" w:line="240" w:lineRule="auto"/>
        <w:rPr>
          <w:rFonts w:eastAsia="Times New Roman" w:cs="Times New Roman"/>
          <w:sz w:val="24"/>
          <w:szCs w:val="24"/>
        </w:rPr>
      </w:pPr>
      <w:r w:rsidRPr="00B74090">
        <w:rPr>
          <w:rFonts w:eastAsia="Times New Roman" w:cs="Times New Roman"/>
          <w:i/>
          <w:sz w:val="24"/>
          <w:szCs w:val="24"/>
        </w:rPr>
        <w:t>Materials:</w:t>
      </w:r>
    </w:p>
    <w:p w:rsidR="00B74090" w:rsidRPr="00B74090" w:rsidRDefault="00B74090" w:rsidP="00B74090">
      <w:pPr>
        <w:numPr>
          <w:ilvl w:val="0"/>
          <w:numId w:val="1"/>
        </w:numPr>
        <w:spacing w:after="0" w:line="240" w:lineRule="auto"/>
        <w:rPr>
          <w:rFonts w:eastAsia="Times New Roman" w:cs="Times New Roman"/>
          <w:sz w:val="24"/>
          <w:szCs w:val="24"/>
        </w:rPr>
      </w:pPr>
      <w:r w:rsidRPr="00B74090">
        <w:rPr>
          <w:rFonts w:eastAsia="Times New Roman" w:cs="Times New Roman"/>
          <w:sz w:val="24"/>
          <w:szCs w:val="24"/>
        </w:rPr>
        <w:t>Planner, a student’s best friend</w:t>
      </w:r>
    </w:p>
    <w:p w:rsidR="00B74090" w:rsidRPr="00B74090" w:rsidRDefault="00B74090" w:rsidP="00B74090">
      <w:pPr>
        <w:numPr>
          <w:ilvl w:val="0"/>
          <w:numId w:val="1"/>
        </w:numPr>
        <w:spacing w:after="0" w:line="240" w:lineRule="auto"/>
        <w:rPr>
          <w:rFonts w:eastAsia="Times New Roman" w:cs="Times New Roman"/>
          <w:sz w:val="24"/>
          <w:szCs w:val="24"/>
        </w:rPr>
      </w:pPr>
      <w:r w:rsidRPr="00B74090">
        <w:rPr>
          <w:rFonts w:eastAsia="Times New Roman" w:cs="Times New Roman"/>
          <w:sz w:val="24"/>
          <w:szCs w:val="24"/>
        </w:rPr>
        <w:t>Three ring binder with three dividers</w:t>
      </w:r>
    </w:p>
    <w:p w:rsidR="00B74090" w:rsidRPr="00B74090" w:rsidRDefault="00B74090" w:rsidP="00B74090">
      <w:pPr>
        <w:numPr>
          <w:ilvl w:val="0"/>
          <w:numId w:val="1"/>
        </w:numPr>
        <w:spacing w:after="0" w:line="240" w:lineRule="auto"/>
        <w:rPr>
          <w:rFonts w:eastAsia="Times New Roman" w:cs="Times New Roman"/>
          <w:sz w:val="24"/>
          <w:szCs w:val="24"/>
        </w:rPr>
      </w:pPr>
      <w:r w:rsidRPr="00B74090">
        <w:rPr>
          <w:rFonts w:eastAsia="Times New Roman" w:cs="Times New Roman"/>
          <w:sz w:val="24"/>
          <w:szCs w:val="24"/>
        </w:rPr>
        <w:t>Graph paper</w:t>
      </w:r>
    </w:p>
    <w:p w:rsidR="00B74090" w:rsidRPr="00B74090" w:rsidRDefault="00B74090" w:rsidP="00B74090">
      <w:pPr>
        <w:numPr>
          <w:ilvl w:val="0"/>
          <w:numId w:val="1"/>
        </w:numPr>
        <w:spacing w:after="0" w:line="240" w:lineRule="auto"/>
        <w:rPr>
          <w:rFonts w:eastAsia="Times New Roman" w:cs="Times New Roman"/>
          <w:sz w:val="24"/>
          <w:szCs w:val="24"/>
        </w:rPr>
      </w:pPr>
      <w:r w:rsidRPr="00B74090">
        <w:rPr>
          <w:rFonts w:eastAsia="Times New Roman" w:cs="Times New Roman"/>
          <w:sz w:val="24"/>
          <w:szCs w:val="24"/>
        </w:rPr>
        <w:t>Pencils and a pen for grading and corrections</w:t>
      </w:r>
    </w:p>
    <w:p w:rsidR="00B74090" w:rsidRPr="00B74090" w:rsidRDefault="00B74090" w:rsidP="00B74090">
      <w:pPr>
        <w:numPr>
          <w:ilvl w:val="0"/>
          <w:numId w:val="1"/>
        </w:numPr>
        <w:spacing w:after="0" w:line="240" w:lineRule="auto"/>
        <w:rPr>
          <w:rFonts w:eastAsia="Times New Roman" w:cs="Times New Roman"/>
          <w:sz w:val="24"/>
          <w:szCs w:val="24"/>
        </w:rPr>
      </w:pPr>
      <w:r w:rsidRPr="00B74090">
        <w:rPr>
          <w:rFonts w:eastAsia="Times New Roman" w:cs="Times New Roman"/>
          <w:sz w:val="24"/>
          <w:szCs w:val="24"/>
        </w:rPr>
        <w:t>Ruler</w:t>
      </w:r>
    </w:p>
    <w:p w:rsidR="00B74090" w:rsidRPr="00B74090" w:rsidRDefault="00B74090" w:rsidP="00B74090">
      <w:pPr>
        <w:numPr>
          <w:ilvl w:val="0"/>
          <w:numId w:val="1"/>
        </w:numPr>
        <w:spacing w:after="0" w:line="240" w:lineRule="auto"/>
        <w:rPr>
          <w:rFonts w:eastAsia="Times New Roman" w:cs="Times New Roman"/>
          <w:sz w:val="24"/>
          <w:szCs w:val="24"/>
        </w:rPr>
      </w:pPr>
      <w:r w:rsidRPr="00B74090">
        <w:rPr>
          <w:rFonts w:eastAsia="Times New Roman" w:cs="Times New Roman"/>
          <w:color w:val="000000"/>
          <w:sz w:val="24"/>
          <w:szCs w:val="24"/>
        </w:rPr>
        <w:t>Scientific Calculator (TI-30XIIS) OR Graphing Calculator TI-84</w:t>
      </w:r>
    </w:p>
    <w:p w:rsidR="00B74090" w:rsidRPr="00B74090" w:rsidRDefault="00B74090" w:rsidP="00B7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B74090">
        <w:rPr>
          <w:rFonts w:eastAsia="Times New Roman" w:cs="Times New Roman"/>
          <w:color w:val="000000"/>
          <w:sz w:val="24"/>
          <w:szCs w:val="24"/>
        </w:rPr>
        <w:t xml:space="preserve">(The graphing calculator is </w:t>
      </w:r>
      <w:r w:rsidRPr="00B74090">
        <w:rPr>
          <w:rFonts w:eastAsia="Times New Roman" w:cs="Times New Roman"/>
          <w:b/>
          <w:color w:val="000000"/>
          <w:sz w:val="24"/>
          <w:szCs w:val="24"/>
        </w:rPr>
        <w:t>not mandatory</w:t>
      </w:r>
      <w:r w:rsidRPr="00B74090">
        <w:rPr>
          <w:rFonts w:eastAsia="Times New Roman" w:cs="Times New Roman"/>
          <w:color w:val="000000"/>
          <w:sz w:val="24"/>
          <w:szCs w:val="24"/>
        </w:rPr>
        <w:t xml:space="preserve"> for my classes, but it may be a good investment. The same model will be used in upper school mathematics, and may also be used on the SAT and ACT.</w:t>
      </w:r>
    </w:p>
    <w:p w:rsidR="00B74090" w:rsidRPr="00B74090" w:rsidRDefault="00B74090" w:rsidP="00B7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B74090">
        <w:rPr>
          <w:rFonts w:eastAsia="Times New Roman" w:cs="Times New Roman"/>
          <w:color w:val="000000"/>
          <w:sz w:val="24"/>
          <w:szCs w:val="24"/>
        </w:rPr>
        <w:t>Used graphing calculators are readily available on e-bay, and can be purchased for about $45. A new one will cost $100- $120.)</w:t>
      </w:r>
    </w:p>
    <w:p w:rsidR="00B74090" w:rsidRDefault="00B74090" w:rsidP="00B7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rsidR="00B74090" w:rsidRDefault="00B74090" w:rsidP="00B7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rsidR="00B74090" w:rsidRDefault="00B74090" w:rsidP="00B7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rsidR="00B74090" w:rsidRDefault="00B74090" w:rsidP="00B7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4"/>
          <w:szCs w:val="24"/>
        </w:rPr>
      </w:pPr>
    </w:p>
    <w:p w:rsidR="00B74090" w:rsidRPr="00B74090" w:rsidRDefault="00B74090" w:rsidP="00B7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000000"/>
          <w:sz w:val="24"/>
          <w:szCs w:val="24"/>
        </w:rPr>
      </w:pPr>
      <w:r w:rsidRPr="00B74090">
        <w:rPr>
          <w:rFonts w:eastAsia="Times New Roman" w:cs="Times New Roman"/>
          <w:sz w:val="24"/>
          <w:szCs w:val="24"/>
        </w:rPr>
        <w:lastRenderedPageBreak/>
        <w:t>Students will organize their materials in a binder with three sections labeled:</w:t>
      </w:r>
    </w:p>
    <w:p w:rsidR="00B74090" w:rsidRPr="00B74090" w:rsidRDefault="00B74090" w:rsidP="00B74090">
      <w:pPr>
        <w:spacing w:after="0" w:line="240" w:lineRule="auto"/>
        <w:rPr>
          <w:rFonts w:eastAsia="Times New Roman" w:cs="Times New Roman"/>
          <w:sz w:val="24"/>
          <w:szCs w:val="24"/>
        </w:rPr>
      </w:pPr>
    </w:p>
    <w:p w:rsidR="00B74090" w:rsidRPr="00B74090" w:rsidRDefault="00B74090" w:rsidP="00B74090">
      <w:pPr>
        <w:numPr>
          <w:ilvl w:val="0"/>
          <w:numId w:val="2"/>
        </w:numPr>
        <w:spacing w:after="0" w:line="240" w:lineRule="auto"/>
        <w:rPr>
          <w:rFonts w:eastAsia="Times New Roman" w:cs="Times New Roman"/>
          <w:sz w:val="24"/>
          <w:szCs w:val="24"/>
        </w:rPr>
      </w:pPr>
      <w:r w:rsidRPr="00B74090">
        <w:rPr>
          <w:rFonts w:eastAsia="Times New Roman" w:cs="Times New Roman"/>
          <w:sz w:val="24"/>
          <w:szCs w:val="24"/>
        </w:rPr>
        <w:t>Notes and Activities (all handouts, example problems, data sheets, vocabulary)</w:t>
      </w:r>
    </w:p>
    <w:p w:rsidR="00B74090" w:rsidRPr="00B74090" w:rsidRDefault="00B74090" w:rsidP="00B74090">
      <w:pPr>
        <w:numPr>
          <w:ilvl w:val="0"/>
          <w:numId w:val="2"/>
        </w:numPr>
        <w:spacing w:after="0" w:line="240" w:lineRule="auto"/>
        <w:rPr>
          <w:rFonts w:eastAsia="Times New Roman" w:cs="Times New Roman"/>
          <w:sz w:val="24"/>
          <w:szCs w:val="24"/>
        </w:rPr>
      </w:pPr>
      <w:r w:rsidRPr="00B74090">
        <w:rPr>
          <w:rFonts w:eastAsia="Times New Roman" w:cs="Times New Roman"/>
          <w:sz w:val="24"/>
          <w:szCs w:val="24"/>
        </w:rPr>
        <w:t>Check-ins (Daily problem)</w:t>
      </w:r>
    </w:p>
    <w:p w:rsidR="00B74090" w:rsidRPr="00B74090" w:rsidRDefault="00B74090" w:rsidP="00B74090">
      <w:pPr>
        <w:numPr>
          <w:ilvl w:val="0"/>
          <w:numId w:val="2"/>
        </w:numPr>
        <w:spacing w:after="0" w:line="240" w:lineRule="auto"/>
        <w:rPr>
          <w:rFonts w:eastAsia="Times New Roman" w:cs="Times New Roman"/>
          <w:i/>
          <w:sz w:val="24"/>
          <w:szCs w:val="24"/>
        </w:rPr>
      </w:pPr>
      <w:r w:rsidRPr="00B74090">
        <w:rPr>
          <w:rFonts w:eastAsia="Times New Roman" w:cs="Times New Roman"/>
          <w:sz w:val="24"/>
          <w:szCs w:val="24"/>
        </w:rPr>
        <w:t xml:space="preserve">Graded Work (Assignments, including homework and tests, that have been graded and corrected belong in this section.  </w:t>
      </w:r>
    </w:p>
    <w:p w:rsidR="00B74090" w:rsidRPr="00B74090" w:rsidRDefault="00B74090" w:rsidP="00B74090">
      <w:pPr>
        <w:spacing w:after="0" w:line="240" w:lineRule="auto"/>
        <w:rPr>
          <w:rFonts w:eastAsia="Calibri" w:cs="Times New Roman"/>
          <w:sz w:val="24"/>
          <w:szCs w:val="24"/>
        </w:rPr>
      </w:pPr>
    </w:p>
    <w:p w:rsidR="00B74090" w:rsidRPr="00B74090" w:rsidRDefault="00B74090" w:rsidP="00B74090">
      <w:pPr>
        <w:spacing w:after="0" w:line="240" w:lineRule="auto"/>
        <w:rPr>
          <w:rFonts w:eastAsia="Calibri" w:cs="Times New Roman"/>
          <w:i/>
          <w:sz w:val="24"/>
          <w:szCs w:val="24"/>
        </w:rPr>
      </w:pPr>
      <w:r w:rsidRPr="00B74090">
        <w:rPr>
          <w:rFonts w:eastAsia="Calibri" w:cs="Times New Roman"/>
          <w:i/>
          <w:sz w:val="24"/>
          <w:szCs w:val="24"/>
        </w:rPr>
        <w:t xml:space="preserve">Grading:  </w:t>
      </w:r>
      <w:r w:rsidRPr="00B74090">
        <w:rPr>
          <w:rFonts w:eastAsia="Calibri" w:cs="Times New Roman"/>
          <w:sz w:val="24"/>
          <w:szCs w:val="24"/>
        </w:rPr>
        <w:t xml:space="preserve">Mastery Based Assessment (MBA) is used to evaluate student learning.  With MBA, academic scores and student responsibilities are assessed separately.  This system allows students, parents, and teachers to monitor student learning more accurately.  Students are empowered because they know their strengths and areas of needed growth.   </w:t>
      </w:r>
    </w:p>
    <w:p w:rsidR="00B74090" w:rsidRPr="00B74090" w:rsidRDefault="00B74090" w:rsidP="00B74090">
      <w:pPr>
        <w:spacing w:after="0" w:line="240" w:lineRule="auto"/>
        <w:rPr>
          <w:rFonts w:eastAsia="Calibri" w:cs="Times New Roman"/>
          <w:sz w:val="24"/>
          <w:szCs w:val="24"/>
        </w:rPr>
      </w:pPr>
    </w:p>
    <w:p w:rsidR="00B74090" w:rsidRPr="00B74090" w:rsidRDefault="00B74090" w:rsidP="00B74090">
      <w:pPr>
        <w:spacing w:after="0" w:line="240" w:lineRule="auto"/>
        <w:rPr>
          <w:rFonts w:eastAsia="Calibri" w:cs="Times New Roman"/>
          <w:sz w:val="24"/>
          <w:szCs w:val="24"/>
        </w:rPr>
      </w:pPr>
      <w:r w:rsidRPr="00B74090">
        <w:rPr>
          <w:rFonts w:eastAsia="Calibri" w:cs="Times New Roman"/>
          <w:b/>
          <w:sz w:val="24"/>
          <w:szCs w:val="24"/>
        </w:rPr>
        <w:t>4: Exceeding the Standard</w:t>
      </w:r>
      <w:r w:rsidRPr="00B74090">
        <w:rPr>
          <w:rFonts w:eastAsia="Calibri" w:cs="Times New Roman"/>
          <w:sz w:val="24"/>
          <w:szCs w:val="24"/>
        </w:rPr>
        <w:t xml:space="preserve"> </w:t>
      </w:r>
    </w:p>
    <w:p w:rsidR="00B74090" w:rsidRPr="00B74090" w:rsidRDefault="00B74090" w:rsidP="00B74090">
      <w:pPr>
        <w:spacing w:after="0" w:line="240" w:lineRule="auto"/>
        <w:rPr>
          <w:rFonts w:eastAsia="Calibri" w:cs="Times New Roman"/>
          <w:sz w:val="24"/>
          <w:szCs w:val="24"/>
        </w:rPr>
      </w:pPr>
      <w:r w:rsidRPr="00B74090">
        <w:rPr>
          <w:rFonts w:eastAsia="Calibri" w:cs="Times New Roman"/>
          <w:sz w:val="24"/>
          <w:szCs w:val="24"/>
        </w:rPr>
        <w:t xml:space="preserve">You consistently demonstrate a thorough understanding of this idea.  You work independently and apply this skill in multiple situations. You can explain this to someone else.  </w:t>
      </w:r>
    </w:p>
    <w:p w:rsidR="00B74090" w:rsidRPr="00B74090" w:rsidRDefault="00B74090" w:rsidP="00B74090">
      <w:pPr>
        <w:spacing w:after="0" w:line="240" w:lineRule="auto"/>
        <w:rPr>
          <w:rFonts w:eastAsia="Calibri" w:cs="Times New Roman"/>
          <w:sz w:val="24"/>
          <w:szCs w:val="24"/>
        </w:rPr>
      </w:pPr>
      <w:r w:rsidRPr="00B74090">
        <w:rPr>
          <w:rFonts w:eastAsia="Calibri" w:cs="Times New Roman"/>
          <w:b/>
          <w:sz w:val="24"/>
          <w:szCs w:val="24"/>
        </w:rPr>
        <w:t>3: Meeting the Standard</w:t>
      </w:r>
      <w:r w:rsidRPr="00B74090">
        <w:rPr>
          <w:rFonts w:eastAsia="Calibri" w:cs="Times New Roman"/>
          <w:sz w:val="24"/>
          <w:szCs w:val="24"/>
        </w:rPr>
        <w:t xml:space="preserve"> </w:t>
      </w:r>
    </w:p>
    <w:p w:rsidR="00B74090" w:rsidRPr="00B74090" w:rsidRDefault="00B74090" w:rsidP="00B74090">
      <w:pPr>
        <w:spacing w:after="0" w:line="240" w:lineRule="auto"/>
        <w:rPr>
          <w:rFonts w:eastAsia="Calibri" w:cs="Times New Roman"/>
          <w:sz w:val="24"/>
          <w:szCs w:val="24"/>
        </w:rPr>
      </w:pPr>
      <w:r w:rsidRPr="00B74090">
        <w:rPr>
          <w:rFonts w:eastAsia="Calibri" w:cs="Times New Roman"/>
          <w:sz w:val="24"/>
          <w:szCs w:val="24"/>
        </w:rPr>
        <w:t>You understand the process or idea, but when you do it on your own you may miss a detail or occasionally get a wrong answer.  Overall, your skills are strong.</w:t>
      </w:r>
    </w:p>
    <w:p w:rsidR="00B74090" w:rsidRPr="00B74090" w:rsidRDefault="00B74090" w:rsidP="00B74090">
      <w:pPr>
        <w:spacing w:after="0" w:line="240" w:lineRule="auto"/>
        <w:rPr>
          <w:rFonts w:eastAsia="Calibri" w:cs="Times New Roman"/>
          <w:b/>
          <w:sz w:val="24"/>
          <w:szCs w:val="24"/>
        </w:rPr>
      </w:pPr>
      <w:r w:rsidRPr="00B74090">
        <w:rPr>
          <w:rFonts w:eastAsia="Calibri" w:cs="Times New Roman"/>
          <w:b/>
          <w:sz w:val="24"/>
          <w:szCs w:val="24"/>
        </w:rPr>
        <w:t>2: Progressing Toward the Standard</w:t>
      </w:r>
    </w:p>
    <w:p w:rsidR="00B74090" w:rsidRPr="00B74090" w:rsidRDefault="00B74090" w:rsidP="00B74090">
      <w:pPr>
        <w:spacing w:after="0" w:line="240" w:lineRule="auto"/>
        <w:rPr>
          <w:rFonts w:eastAsia="Calibri" w:cs="Times New Roman"/>
          <w:sz w:val="24"/>
          <w:szCs w:val="24"/>
        </w:rPr>
      </w:pPr>
      <w:r w:rsidRPr="00B74090">
        <w:rPr>
          <w:rFonts w:eastAsia="Calibri" w:cs="Times New Roman"/>
          <w:sz w:val="24"/>
          <w:szCs w:val="24"/>
        </w:rPr>
        <w:t xml:space="preserve">You start to get the idea but you need some more practice.  Your skills are developing.  </w:t>
      </w:r>
    </w:p>
    <w:p w:rsidR="00B74090" w:rsidRPr="00B74090" w:rsidRDefault="00B74090" w:rsidP="00B74090">
      <w:pPr>
        <w:spacing w:after="0" w:line="240" w:lineRule="auto"/>
        <w:rPr>
          <w:rFonts w:eastAsia="Calibri" w:cs="Times New Roman"/>
          <w:b/>
          <w:sz w:val="24"/>
          <w:szCs w:val="24"/>
        </w:rPr>
      </w:pPr>
      <w:r w:rsidRPr="00B74090">
        <w:rPr>
          <w:rFonts w:eastAsia="Calibri" w:cs="Times New Roman"/>
          <w:b/>
          <w:sz w:val="24"/>
          <w:szCs w:val="24"/>
        </w:rPr>
        <w:t>1: Little or no progress toward the Standard</w:t>
      </w:r>
    </w:p>
    <w:p w:rsidR="00B74090" w:rsidRPr="00B74090" w:rsidRDefault="00B74090" w:rsidP="00B74090">
      <w:pPr>
        <w:spacing w:after="0" w:line="240" w:lineRule="auto"/>
        <w:rPr>
          <w:rFonts w:eastAsia="Times New Roman" w:cs="Times New Roman"/>
          <w:sz w:val="24"/>
          <w:szCs w:val="24"/>
        </w:rPr>
      </w:pPr>
      <w:r w:rsidRPr="00B74090">
        <w:rPr>
          <w:rFonts w:eastAsia="Times New Roman" w:cs="Times New Roman"/>
          <w:sz w:val="24"/>
          <w:szCs w:val="24"/>
        </w:rPr>
        <w:t xml:space="preserve">You try to follow, but it’s going too fast.  You need more examples and a lot more practice.  You’re not sure how to start and really need help.  </w:t>
      </w:r>
    </w:p>
    <w:p w:rsidR="00B74090" w:rsidRPr="00B74090" w:rsidRDefault="00B74090" w:rsidP="00B74090">
      <w:pPr>
        <w:spacing w:after="0" w:line="240" w:lineRule="auto"/>
        <w:rPr>
          <w:rFonts w:eastAsia="Times New Roman" w:cs="Times New Roman"/>
          <w:sz w:val="24"/>
          <w:szCs w:val="24"/>
        </w:rPr>
      </w:pPr>
      <w:r w:rsidRPr="00B74090">
        <w:rPr>
          <w:rFonts w:eastAsia="Times New Roman" w:cs="Times New Roman"/>
          <w:sz w:val="24"/>
          <w:szCs w:val="24"/>
        </w:rPr>
        <w:t xml:space="preserve">Homework will be a critical part of the students’ mathematical journey.  Homework will provide relevant practice for each standard and provide the student with the ability to assess his or her learning and know what questions to ask.  Students will receive points for homework based on the rubric at the end of this document.  </w:t>
      </w:r>
    </w:p>
    <w:p w:rsidR="00B74090" w:rsidRPr="00B74090" w:rsidRDefault="00B74090" w:rsidP="00B74090">
      <w:pPr>
        <w:spacing w:after="0" w:line="240" w:lineRule="auto"/>
        <w:rPr>
          <w:rFonts w:eastAsia="Calibri" w:cs="Times New Roman"/>
          <w:sz w:val="24"/>
          <w:szCs w:val="24"/>
        </w:rPr>
      </w:pPr>
    </w:p>
    <w:tbl>
      <w:tblPr>
        <w:tblStyle w:val="TableGrid1"/>
        <w:tblW w:w="0" w:type="auto"/>
        <w:tblInd w:w="2808" w:type="dxa"/>
        <w:tblLook w:val="04A0" w:firstRow="1" w:lastRow="0" w:firstColumn="1" w:lastColumn="0" w:noHBand="0" w:noVBand="1"/>
      </w:tblPr>
      <w:tblGrid>
        <w:gridCol w:w="4230"/>
        <w:gridCol w:w="2010"/>
      </w:tblGrid>
      <w:tr w:rsidR="00B74090" w:rsidRPr="00B74090" w:rsidTr="00351BB6">
        <w:tc>
          <w:tcPr>
            <w:tcW w:w="4230" w:type="dxa"/>
          </w:tcPr>
          <w:p w:rsidR="00B74090" w:rsidRPr="00B74090" w:rsidRDefault="00B74090" w:rsidP="00B74090">
            <w:pPr>
              <w:rPr>
                <w:sz w:val="24"/>
                <w:szCs w:val="24"/>
              </w:rPr>
            </w:pPr>
            <w:r w:rsidRPr="00B74090">
              <w:rPr>
                <w:sz w:val="24"/>
                <w:szCs w:val="24"/>
              </w:rPr>
              <w:t>Average Scale Score Across Multiple Goals</w:t>
            </w:r>
          </w:p>
        </w:tc>
        <w:tc>
          <w:tcPr>
            <w:tcW w:w="2010" w:type="dxa"/>
          </w:tcPr>
          <w:p w:rsidR="00B74090" w:rsidRPr="00B74090" w:rsidRDefault="00B74090" w:rsidP="00B74090">
            <w:pPr>
              <w:rPr>
                <w:sz w:val="24"/>
                <w:szCs w:val="24"/>
              </w:rPr>
            </w:pPr>
            <w:r w:rsidRPr="00B74090">
              <w:rPr>
                <w:sz w:val="24"/>
                <w:szCs w:val="24"/>
              </w:rPr>
              <w:t>Traditional Grade</w:t>
            </w:r>
          </w:p>
        </w:tc>
      </w:tr>
      <w:tr w:rsidR="00B74090" w:rsidRPr="00B74090" w:rsidTr="00351BB6">
        <w:tc>
          <w:tcPr>
            <w:tcW w:w="4230" w:type="dxa"/>
          </w:tcPr>
          <w:p w:rsidR="00B74090" w:rsidRPr="00B74090" w:rsidRDefault="00B74090" w:rsidP="00B74090">
            <w:pPr>
              <w:rPr>
                <w:sz w:val="24"/>
                <w:szCs w:val="24"/>
              </w:rPr>
            </w:pPr>
            <w:r w:rsidRPr="00B74090">
              <w:rPr>
                <w:sz w:val="24"/>
                <w:szCs w:val="24"/>
              </w:rPr>
              <w:t>3.75 – 4.00</w:t>
            </w:r>
          </w:p>
        </w:tc>
        <w:tc>
          <w:tcPr>
            <w:tcW w:w="2010" w:type="dxa"/>
          </w:tcPr>
          <w:p w:rsidR="00B74090" w:rsidRPr="00B74090" w:rsidRDefault="00B74090" w:rsidP="00B74090">
            <w:pPr>
              <w:rPr>
                <w:sz w:val="24"/>
                <w:szCs w:val="24"/>
              </w:rPr>
            </w:pPr>
            <w:r w:rsidRPr="00B74090">
              <w:rPr>
                <w:sz w:val="24"/>
                <w:szCs w:val="24"/>
              </w:rPr>
              <w:t>A+</w:t>
            </w:r>
          </w:p>
        </w:tc>
      </w:tr>
      <w:tr w:rsidR="00B74090" w:rsidRPr="00B74090" w:rsidTr="00351BB6">
        <w:tc>
          <w:tcPr>
            <w:tcW w:w="4230" w:type="dxa"/>
          </w:tcPr>
          <w:p w:rsidR="00B74090" w:rsidRPr="00B74090" w:rsidRDefault="00B74090" w:rsidP="00B74090">
            <w:pPr>
              <w:rPr>
                <w:sz w:val="24"/>
                <w:szCs w:val="24"/>
              </w:rPr>
            </w:pPr>
            <w:r w:rsidRPr="00B74090">
              <w:rPr>
                <w:sz w:val="24"/>
                <w:szCs w:val="24"/>
              </w:rPr>
              <w:t>3.26 – 3.74</w:t>
            </w:r>
          </w:p>
        </w:tc>
        <w:tc>
          <w:tcPr>
            <w:tcW w:w="2010" w:type="dxa"/>
          </w:tcPr>
          <w:p w:rsidR="00B74090" w:rsidRPr="00B74090" w:rsidRDefault="00B74090" w:rsidP="00B74090">
            <w:pPr>
              <w:rPr>
                <w:sz w:val="24"/>
                <w:szCs w:val="24"/>
              </w:rPr>
            </w:pPr>
            <w:r w:rsidRPr="00B74090">
              <w:rPr>
                <w:sz w:val="24"/>
                <w:szCs w:val="24"/>
              </w:rPr>
              <w:t>A</w:t>
            </w:r>
          </w:p>
        </w:tc>
      </w:tr>
      <w:tr w:rsidR="00B74090" w:rsidRPr="00B74090" w:rsidTr="00351BB6">
        <w:tc>
          <w:tcPr>
            <w:tcW w:w="4230" w:type="dxa"/>
          </w:tcPr>
          <w:p w:rsidR="00B74090" w:rsidRPr="00B74090" w:rsidRDefault="00B74090" w:rsidP="00B74090">
            <w:pPr>
              <w:rPr>
                <w:sz w:val="24"/>
                <w:szCs w:val="24"/>
              </w:rPr>
            </w:pPr>
            <w:r w:rsidRPr="00B74090">
              <w:rPr>
                <w:sz w:val="24"/>
                <w:szCs w:val="24"/>
              </w:rPr>
              <w:t>3.00 – 3.25</w:t>
            </w:r>
          </w:p>
        </w:tc>
        <w:tc>
          <w:tcPr>
            <w:tcW w:w="2010" w:type="dxa"/>
          </w:tcPr>
          <w:p w:rsidR="00B74090" w:rsidRPr="00B74090" w:rsidRDefault="00B74090" w:rsidP="00B74090">
            <w:pPr>
              <w:rPr>
                <w:sz w:val="24"/>
                <w:szCs w:val="24"/>
              </w:rPr>
            </w:pPr>
            <w:r w:rsidRPr="00B74090">
              <w:rPr>
                <w:sz w:val="24"/>
                <w:szCs w:val="24"/>
              </w:rPr>
              <w:t>A-</w:t>
            </w:r>
          </w:p>
        </w:tc>
      </w:tr>
      <w:tr w:rsidR="00B74090" w:rsidRPr="00B74090" w:rsidTr="00351BB6">
        <w:tc>
          <w:tcPr>
            <w:tcW w:w="4230" w:type="dxa"/>
          </w:tcPr>
          <w:p w:rsidR="00B74090" w:rsidRPr="00B74090" w:rsidRDefault="00B74090" w:rsidP="00B74090">
            <w:pPr>
              <w:rPr>
                <w:sz w:val="24"/>
                <w:szCs w:val="24"/>
              </w:rPr>
            </w:pPr>
            <w:r w:rsidRPr="00B74090">
              <w:rPr>
                <w:sz w:val="24"/>
                <w:szCs w:val="24"/>
              </w:rPr>
              <w:t>2.84 - 2.99</w:t>
            </w:r>
          </w:p>
        </w:tc>
        <w:tc>
          <w:tcPr>
            <w:tcW w:w="2010" w:type="dxa"/>
          </w:tcPr>
          <w:p w:rsidR="00B74090" w:rsidRPr="00B74090" w:rsidRDefault="00B74090" w:rsidP="00B74090">
            <w:pPr>
              <w:rPr>
                <w:sz w:val="24"/>
                <w:szCs w:val="24"/>
              </w:rPr>
            </w:pPr>
            <w:r w:rsidRPr="00B74090">
              <w:rPr>
                <w:sz w:val="24"/>
                <w:szCs w:val="24"/>
              </w:rPr>
              <w:t>B+</w:t>
            </w:r>
          </w:p>
        </w:tc>
      </w:tr>
      <w:tr w:rsidR="00B74090" w:rsidRPr="00B74090" w:rsidTr="00351BB6">
        <w:tc>
          <w:tcPr>
            <w:tcW w:w="4230" w:type="dxa"/>
          </w:tcPr>
          <w:p w:rsidR="00B74090" w:rsidRPr="00B74090" w:rsidRDefault="00B74090" w:rsidP="00B74090">
            <w:pPr>
              <w:rPr>
                <w:sz w:val="24"/>
                <w:szCs w:val="24"/>
              </w:rPr>
            </w:pPr>
            <w:r w:rsidRPr="00B74090">
              <w:rPr>
                <w:sz w:val="24"/>
                <w:szCs w:val="24"/>
              </w:rPr>
              <w:t>2.67 – 2.83</w:t>
            </w:r>
          </w:p>
        </w:tc>
        <w:tc>
          <w:tcPr>
            <w:tcW w:w="2010" w:type="dxa"/>
          </w:tcPr>
          <w:p w:rsidR="00B74090" w:rsidRPr="00B74090" w:rsidRDefault="00B74090" w:rsidP="00B74090">
            <w:pPr>
              <w:rPr>
                <w:sz w:val="24"/>
                <w:szCs w:val="24"/>
              </w:rPr>
            </w:pPr>
            <w:r w:rsidRPr="00B74090">
              <w:rPr>
                <w:sz w:val="24"/>
                <w:szCs w:val="24"/>
              </w:rPr>
              <w:t>B</w:t>
            </w:r>
          </w:p>
        </w:tc>
      </w:tr>
      <w:tr w:rsidR="00B74090" w:rsidRPr="00B74090" w:rsidTr="00351BB6">
        <w:tc>
          <w:tcPr>
            <w:tcW w:w="4230" w:type="dxa"/>
          </w:tcPr>
          <w:p w:rsidR="00B74090" w:rsidRPr="00B74090" w:rsidRDefault="00B74090" w:rsidP="00B74090">
            <w:pPr>
              <w:rPr>
                <w:sz w:val="24"/>
                <w:szCs w:val="24"/>
              </w:rPr>
            </w:pPr>
            <w:r w:rsidRPr="00B74090">
              <w:rPr>
                <w:sz w:val="24"/>
                <w:szCs w:val="24"/>
              </w:rPr>
              <w:t>2.50 – 2.66</w:t>
            </w:r>
          </w:p>
        </w:tc>
        <w:tc>
          <w:tcPr>
            <w:tcW w:w="2010" w:type="dxa"/>
          </w:tcPr>
          <w:p w:rsidR="00B74090" w:rsidRPr="00B74090" w:rsidRDefault="00B74090" w:rsidP="00B74090">
            <w:pPr>
              <w:rPr>
                <w:sz w:val="24"/>
                <w:szCs w:val="24"/>
              </w:rPr>
            </w:pPr>
            <w:r w:rsidRPr="00B74090">
              <w:rPr>
                <w:sz w:val="24"/>
                <w:szCs w:val="24"/>
              </w:rPr>
              <w:t>B-</w:t>
            </w:r>
          </w:p>
        </w:tc>
      </w:tr>
      <w:tr w:rsidR="00B74090" w:rsidRPr="00B74090" w:rsidTr="00351BB6">
        <w:tc>
          <w:tcPr>
            <w:tcW w:w="4230" w:type="dxa"/>
          </w:tcPr>
          <w:p w:rsidR="00B74090" w:rsidRPr="00B74090" w:rsidRDefault="00B74090" w:rsidP="00B74090">
            <w:pPr>
              <w:rPr>
                <w:sz w:val="24"/>
                <w:szCs w:val="24"/>
              </w:rPr>
            </w:pPr>
            <w:r w:rsidRPr="00B74090">
              <w:rPr>
                <w:sz w:val="24"/>
                <w:szCs w:val="24"/>
              </w:rPr>
              <w:t>2.34 – 2.49</w:t>
            </w:r>
          </w:p>
        </w:tc>
        <w:tc>
          <w:tcPr>
            <w:tcW w:w="2010" w:type="dxa"/>
          </w:tcPr>
          <w:p w:rsidR="00B74090" w:rsidRPr="00B74090" w:rsidRDefault="00B74090" w:rsidP="00B74090">
            <w:pPr>
              <w:rPr>
                <w:sz w:val="24"/>
                <w:szCs w:val="24"/>
              </w:rPr>
            </w:pPr>
            <w:r w:rsidRPr="00B74090">
              <w:rPr>
                <w:sz w:val="24"/>
                <w:szCs w:val="24"/>
              </w:rPr>
              <w:t>C+</w:t>
            </w:r>
          </w:p>
        </w:tc>
      </w:tr>
      <w:tr w:rsidR="00B74090" w:rsidRPr="00B74090" w:rsidTr="00351BB6">
        <w:tc>
          <w:tcPr>
            <w:tcW w:w="4230" w:type="dxa"/>
          </w:tcPr>
          <w:p w:rsidR="00B74090" w:rsidRPr="00B74090" w:rsidRDefault="00B74090" w:rsidP="00B74090">
            <w:pPr>
              <w:rPr>
                <w:sz w:val="24"/>
                <w:szCs w:val="24"/>
              </w:rPr>
            </w:pPr>
            <w:r w:rsidRPr="00B74090">
              <w:rPr>
                <w:sz w:val="24"/>
                <w:szCs w:val="24"/>
              </w:rPr>
              <w:t>2.17 – 2.33</w:t>
            </w:r>
          </w:p>
        </w:tc>
        <w:tc>
          <w:tcPr>
            <w:tcW w:w="2010" w:type="dxa"/>
          </w:tcPr>
          <w:p w:rsidR="00B74090" w:rsidRPr="00B74090" w:rsidRDefault="00B74090" w:rsidP="00B74090">
            <w:pPr>
              <w:rPr>
                <w:sz w:val="24"/>
                <w:szCs w:val="24"/>
              </w:rPr>
            </w:pPr>
            <w:r w:rsidRPr="00B74090">
              <w:rPr>
                <w:sz w:val="24"/>
                <w:szCs w:val="24"/>
              </w:rPr>
              <w:t>C</w:t>
            </w:r>
          </w:p>
        </w:tc>
      </w:tr>
      <w:tr w:rsidR="00B74090" w:rsidRPr="00B74090" w:rsidTr="00351BB6">
        <w:tc>
          <w:tcPr>
            <w:tcW w:w="4230" w:type="dxa"/>
          </w:tcPr>
          <w:p w:rsidR="00B74090" w:rsidRPr="00B74090" w:rsidRDefault="00B74090" w:rsidP="00B74090">
            <w:pPr>
              <w:rPr>
                <w:sz w:val="24"/>
                <w:szCs w:val="24"/>
              </w:rPr>
            </w:pPr>
            <w:r w:rsidRPr="00B74090">
              <w:rPr>
                <w:sz w:val="24"/>
                <w:szCs w:val="24"/>
              </w:rPr>
              <w:t>2.00 – 2.16</w:t>
            </w:r>
          </w:p>
        </w:tc>
        <w:tc>
          <w:tcPr>
            <w:tcW w:w="2010" w:type="dxa"/>
          </w:tcPr>
          <w:p w:rsidR="00B74090" w:rsidRPr="00B74090" w:rsidRDefault="00B74090" w:rsidP="00B74090">
            <w:pPr>
              <w:rPr>
                <w:sz w:val="24"/>
                <w:szCs w:val="24"/>
              </w:rPr>
            </w:pPr>
            <w:r w:rsidRPr="00B74090">
              <w:rPr>
                <w:sz w:val="24"/>
                <w:szCs w:val="24"/>
              </w:rPr>
              <w:t>C-</w:t>
            </w:r>
          </w:p>
        </w:tc>
      </w:tr>
      <w:tr w:rsidR="00B74090" w:rsidRPr="00B74090" w:rsidTr="00351BB6">
        <w:tc>
          <w:tcPr>
            <w:tcW w:w="4230" w:type="dxa"/>
          </w:tcPr>
          <w:p w:rsidR="00B74090" w:rsidRPr="00B74090" w:rsidRDefault="00B74090" w:rsidP="00B74090">
            <w:pPr>
              <w:rPr>
                <w:sz w:val="24"/>
                <w:szCs w:val="24"/>
              </w:rPr>
            </w:pPr>
            <w:r w:rsidRPr="00B74090">
              <w:rPr>
                <w:sz w:val="24"/>
                <w:szCs w:val="24"/>
              </w:rPr>
              <w:t>1.76 – 1.99</w:t>
            </w:r>
          </w:p>
        </w:tc>
        <w:tc>
          <w:tcPr>
            <w:tcW w:w="2010" w:type="dxa"/>
          </w:tcPr>
          <w:p w:rsidR="00B74090" w:rsidRPr="00B74090" w:rsidRDefault="00B74090" w:rsidP="00B74090">
            <w:pPr>
              <w:rPr>
                <w:sz w:val="24"/>
                <w:szCs w:val="24"/>
              </w:rPr>
            </w:pPr>
            <w:r w:rsidRPr="00B74090">
              <w:rPr>
                <w:sz w:val="24"/>
                <w:szCs w:val="24"/>
              </w:rPr>
              <w:t>D+</w:t>
            </w:r>
          </w:p>
        </w:tc>
      </w:tr>
      <w:tr w:rsidR="00B74090" w:rsidRPr="00B74090" w:rsidTr="00351BB6">
        <w:tc>
          <w:tcPr>
            <w:tcW w:w="4230" w:type="dxa"/>
          </w:tcPr>
          <w:p w:rsidR="00B74090" w:rsidRPr="00B74090" w:rsidRDefault="00B74090" w:rsidP="00B74090">
            <w:pPr>
              <w:rPr>
                <w:sz w:val="24"/>
                <w:szCs w:val="24"/>
              </w:rPr>
            </w:pPr>
            <w:r w:rsidRPr="00B74090">
              <w:rPr>
                <w:sz w:val="24"/>
                <w:szCs w:val="24"/>
              </w:rPr>
              <w:t>1.26 – 1.75</w:t>
            </w:r>
          </w:p>
        </w:tc>
        <w:tc>
          <w:tcPr>
            <w:tcW w:w="2010" w:type="dxa"/>
          </w:tcPr>
          <w:p w:rsidR="00B74090" w:rsidRPr="00B74090" w:rsidRDefault="00B74090" w:rsidP="00B74090">
            <w:pPr>
              <w:rPr>
                <w:sz w:val="24"/>
                <w:szCs w:val="24"/>
              </w:rPr>
            </w:pPr>
            <w:r w:rsidRPr="00B74090">
              <w:rPr>
                <w:sz w:val="24"/>
                <w:szCs w:val="24"/>
              </w:rPr>
              <w:t>D</w:t>
            </w:r>
          </w:p>
        </w:tc>
      </w:tr>
      <w:tr w:rsidR="00B74090" w:rsidRPr="00B74090" w:rsidTr="00351BB6">
        <w:tc>
          <w:tcPr>
            <w:tcW w:w="4230" w:type="dxa"/>
          </w:tcPr>
          <w:p w:rsidR="00B74090" w:rsidRPr="00B74090" w:rsidRDefault="00B74090" w:rsidP="00B74090">
            <w:pPr>
              <w:rPr>
                <w:sz w:val="24"/>
                <w:szCs w:val="24"/>
              </w:rPr>
            </w:pPr>
            <w:r w:rsidRPr="00B74090">
              <w:rPr>
                <w:sz w:val="24"/>
                <w:szCs w:val="24"/>
              </w:rPr>
              <w:t>1.00 – 1.25</w:t>
            </w:r>
          </w:p>
        </w:tc>
        <w:tc>
          <w:tcPr>
            <w:tcW w:w="2010" w:type="dxa"/>
          </w:tcPr>
          <w:p w:rsidR="00B74090" w:rsidRPr="00B74090" w:rsidRDefault="00B74090" w:rsidP="00B74090">
            <w:pPr>
              <w:rPr>
                <w:sz w:val="24"/>
                <w:szCs w:val="24"/>
              </w:rPr>
            </w:pPr>
            <w:r w:rsidRPr="00B74090">
              <w:rPr>
                <w:sz w:val="24"/>
                <w:szCs w:val="24"/>
              </w:rPr>
              <w:t>D-</w:t>
            </w:r>
          </w:p>
        </w:tc>
      </w:tr>
      <w:tr w:rsidR="00B74090" w:rsidRPr="00B74090" w:rsidTr="00351BB6">
        <w:tc>
          <w:tcPr>
            <w:tcW w:w="4230" w:type="dxa"/>
          </w:tcPr>
          <w:p w:rsidR="00B74090" w:rsidRPr="00B74090" w:rsidRDefault="00B74090" w:rsidP="00B74090">
            <w:pPr>
              <w:rPr>
                <w:sz w:val="24"/>
                <w:szCs w:val="24"/>
              </w:rPr>
            </w:pPr>
            <w:r w:rsidRPr="00B74090">
              <w:rPr>
                <w:sz w:val="24"/>
                <w:szCs w:val="24"/>
              </w:rPr>
              <w:t>Below 1</w:t>
            </w:r>
          </w:p>
        </w:tc>
        <w:tc>
          <w:tcPr>
            <w:tcW w:w="2010" w:type="dxa"/>
          </w:tcPr>
          <w:p w:rsidR="00B74090" w:rsidRPr="00B74090" w:rsidRDefault="00B74090" w:rsidP="00B74090">
            <w:pPr>
              <w:rPr>
                <w:sz w:val="24"/>
                <w:szCs w:val="24"/>
              </w:rPr>
            </w:pPr>
            <w:r w:rsidRPr="00B74090">
              <w:rPr>
                <w:sz w:val="24"/>
                <w:szCs w:val="24"/>
              </w:rPr>
              <w:t>F</w:t>
            </w:r>
          </w:p>
        </w:tc>
      </w:tr>
    </w:tbl>
    <w:p w:rsidR="00B74090" w:rsidRPr="00B74090" w:rsidRDefault="00B74090" w:rsidP="00B74090">
      <w:pPr>
        <w:spacing w:after="0" w:line="240" w:lineRule="auto"/>
        <w:rPr>
          <w:rFonts w:eastAsia="Calibri" w:cs="Times New Roman"/>
          <w:sz w:val="24"/>
          <w:szCs w:val="24"/>
        </w:rPr>
      </w:pPr>
    </w:p>
    <w:p w:rsidR="00B74090" w:rsidRDefault="00B74090" w:rsidP="00B74090">
      <w:pPr>
        <w:spacing w:after="0" w:line="240" w:lineRule="auto"/>
        <w:rPr>
          <w:rFonts w:ascii="Calibri" w:eastAsia="Calibri" w:hAnsi="Calibri" w:cs="Times New Roman"/>
          <w:i/>
          <w:sz w:val="24"/>
          <w:szCs w:val="24"/>
        </w:rPr>
      </w:pPr>
    </w:p>
    <w:p w:rsidR="00B74090" w:rsidRDefault="00B74090" w:rsidP="00B74090">
      <w:pPr>
        <w:spacing w:after="0" w:line="240" w:lineRule="auto"/>
        <w:rPr>
          <w:rFonts w:ascii="Calibri" w:eastAsia="Calibri" w:hAnsi="Calibri" w:cs="Times New Roman"/>
          <w:i/>
          <w:sz w:val="24"/>
          <w:szCs w:val="24"/>
        </w:rPr>
      </w:pPr>
    </w:p>
    <w:p w:rsidR="00B74090" w:rsidRDefault="00B74090" w:rsidP="00B74090">
      <w:pPr>
        <w:spacing w:after="0" w:line="240" w:lineRule="auto"/>
        <w:rPr>
          <w:rFonts w:ascii="Calibri" w:eastAsia="Calibri" w:hAnsi="Calibri" w:cs="Times New Roman"/>
          <w:i/>
          <w:sz w:val="24"/>
          <w:szCs w:val="24"/>
        </w:rPr>
      </w:pPr>
    </w:p>
    <w:p w:rsidR="00B74090" w:rsidRDefault="00B74090" w:rsidP="00B74090">
      <w:pPr>
        <w:spacing w:after="0" w:line="240" w:lineRule="auto"/>
        <w:rPr>
          <w:rFonts w:ascii="Calibri" w:eastAsia="Calibri" w:hAnsi="Calibri" w:cs="Times New Roman"/>
          <w:i/>
          <w:sz w:val="24"/>
          <w:szCs w:val="24"/>
        </w:rPr>
      </w:pPr>
    </w:p>
    <w:p w:rsidR="00B74090" w:rsidRPr="00B74090" w:rsidRDefault="00B74090" w:rsidP="00B74090">
      <w:pPr>
        <w:spacing w:after="0" w:line="240" w:lineRule="auto"/>
        <w:rPr>
          <w:rFonts w:ascii="Calibri" w:eastAsia="Calibri" w:hAnsi="Calibri" w:cs="Times New Roman"/>
          <w:i/>
          <w:sz w:val="24"/>
          <w:szCs w:val="24"/>
        </w:rPr>
      </w:pPr>
      <w:r w:rsidRPr="00B74090">
        <w:rPr>
          <w:rFonts w:ascii="Calibri" w:eastAsia="Calibri" w:hAnsi="Calibri" w:cs="Times New Roman"/>
          <w:i/>
          <w:sz w:val="24"/>
          <w:szCs w:val="24"/>
        </w:rPr>
        <w:lastRenderedPageBreak/>
        <w:t xml:space="preserve">Test Corrections and Test Retakes:  </w:t>
      </w:r>
      <w:r w:rsidRPr="00B74090">
        <w:rPr>
          <w:rFonts w:eastAsia="Calibri" w:cs="Times New Roman"/>
          <w:sz w:val="24"/>
          <w:szCs w:val="24"/>
        </w:rPr>
        <w:t xml:space="preserve">All students complete test corrections with explanations to learn from their mistakes and to help them prepare for the standards retake.  The standards retake is similar to a test retake, but students only need to retake problems associated with the standards in which they earn a 2.5 or below.  This gives the students another opportunity to earn a 3 on the standard.  If the student wants to earn a 4, they can create their own assessment with high level problems and explain their thinking to me.  </w:t>
      </w:r>
    </w:p>
    <w:p w:rsidR="00B74090" w:rsidRPr="00B74090" w:rsidRDefault="00B74090" w:rsidP="00B74090">
      <w:pPr>
        <w:spacing w:after="0" w:line="240" w:lineRule="auto"/>
        <w:rPr>
          <w:rFonts w:eastAsia="Calibri" w:cs="Times New Roman"/>
          <w:sz w:val="24"/>
          <w:szCs w:val="24"/>
        </w:rPr>
      </w:pPr>
    </w:p>
    <w:bookmarkEnd w:id="0"/>
    <w:bookmarkEnd w:id="1"/>
    <w:p w:rsidR="00B74090" w:rsidRPr="00B74090" w:rsidRDefault="00B74090" w:rsidP="00B74090">
      <w:pPr>
        <w:spacing w:after="0" w:line="240" w:lineRule="auto"/>
        <w:rPr>
          <w:rFonts w:eastAsia="Times New Roman" w:cs="Times New Roman"/>
          <w:sz w:val="24"/>
          <w:szCs w:val="24"/>
        </w:rPr>
      </w:pPr>
      <w:r w:rsidRPr="00B74090">
        <w:rPr>
          <w:rFonts w:eastAsia="Times New Roman" w:cs="Times New Roman"/>
          <w:i/>
          <w:sz w:val="24"/>
          <w:szCs w:val="24"/>
        </w:rPr>
        <w:t>Classroom Guidelines:</w:t>
      </w:r>
      <w:r w:rsidRPr="00B74090">
        <w:rPr>
          <w:rFonts w:eastAsia="Times New Roman" w:cs="Times New Roman"/>
          <w:sz w:val="24"/>
          <w:szCs w:val="24"/>
        </w:rPr>
        <w:t xml:space="preserve">  Students should come to class with all materials and with ALL homework problems attempted and graded if possible (please see homework </w:t>
      </w:r>
      <w:r>
        <w:rPr>
          <w:rFonts w:eastAsia="Times New Roman" w:cs="Times New Roman"/>
          <w:sz w:val="24"/>
          <w:szCs w:val="24"/>
        </w:rPr>
        <w:t>instructions</w:t>
      </w:r>
      <w:r w:rsidRPr="00B74090">
        <w:rPr>
          <w:rFonts w:eastAsia="Times New Roman" w:cs="Times New Roman"/>
          <w:sz w:val="24"/>
          <w:szCs w:val="24"/>
        </w:rPr>
        <w:t xml:space="preserve"> below).  </w:t>
      </w:r>
      <w:r>
        <w:rPr>
          <w:rFonts w:eastAsia="Times New Roman" w:cs="Times New Roman"/>
          <w:sz w:val="24"/>
          <w:szCs w:val="24"/>
        </w:rPr>
        <w:t xml:space="preserve">Students will write their homework assignment in their planner.  </w:t>
      </w:r>
      <w:r w:rsidRPr="00B74090">
        <w:rPr>
          <w:rFonts w:eastAsia="Times New Roman" w:cs="Times New Roman"/>
          <w:sz w:val="24"/>
          <w:szCs w:val="24"/>
        </w:rPr>
        <w:t xml:space="preserve">The homework is also posted on my Web site in case a student is absent or loses his or her planner.  Students should then put the assignment under “graded work” in the binder.   </w:t>
      </w:r>
    </w:p>
    <w:p w:rsidR="00B74090" w:rsidRPr="00B74090" w:rsidRDefault="00B74090" w:rsidP="00B74090">
      <w:pPr>
        <w:spacing w:after="0" w:line="240" w:lineRule="auto"/>
        <w:rPr>
          <w:rFonts w:eastAsia="Times New Roman" w:cs="Times New Roman"/>
          <w:sz w:val="24"/>
          <w:szCs w:val="24"/>
        </w:rPr>
      </w:pPr>
    </w:p>
    <w:p w:rsidR="00B74090" w:rsidRPr="00B74090" w:rsidRDefault="00B74090" w:rsidP="00B74090">
      <w:pPr>
        <w:spacing w:after="0" w:line="240" w:lineRule="auto"/>
        <w:rPr>
          <w:rFonts w:eastAsia="Times New Roman" w:cs="Times New Roman"/>
          <w:i/>
          <w:sz w:val="24"/>
          <w:szCs w:val="24"/>
        </w:rPr>
      </w:pPr>
      <w:r w:rsidRPr="00B74090">
        <w:rPr>
          <w:rFonts w:eastAsia="Times New Roman" w:cs="Times New Roman"/>
          <w:i/>
          <w:sz w:val="24"/>
          <w:szCs w:val="24"/>
        </w:rPr>
        <w:t>I expect students to:</w:t>
      </w:r>
    </w:p>
    <w:p w:rsidR="00B74090" w:rsidRPr="00EA7703" w:rsidRDefault="00B74090" w:rsidP="00B74090">
      <w:pPr>
        <w:spacing w:after="0" w:line="240" w:lineRule="auto"/>
        <w:rPr>
          <w:rFonts w:ascii="Calibri" w:hAnsi="Calibri"/>
          <w:sz w:val="24"/>
          <w:szCs w:val="24"/>
        </w:rPr>
      </w:pPr>
      <w:r w:rsidRPr="00B74090">
        <w:rPr>
          <w:rFonts w:eastAsia="Times New Roman" w:cs="Times New Roman"/>
          <w:sz w:val="24"/>
          <w:szCs w:val="24"/>
        </w:rPr>
        <w:t xml:space="preserve">Show respect toward their peers and community, be responsible, and be ready to participate.  </w:t>
      </w:r>
      <w:r w:rsidRPr="00EA7703">
        <w:rPr>
          <w:rFonts w:eastAsia="Times New Roman" w:cs="Times New Roman"/>
          <w:sz w:val="24"/>
          <w:szCs w:val="24"/>
        </w:rPr>
        <w:t xml:space="preserve">Students should follow the Bosque School Code of Conduct which can be found in the handbook.  </w:t>
      </w:r>
      <w:r w:rsidR="00EA7703" w:rsidRPr="00EA7703">
        <w:rPr>
          <w:rFonts w:ascii="Calibri" w:hAnsi="Calibri"/>
          <w:sz w:val="24"/>
          <w:szCs w:val="24"/>
        </w:rPr>
        <w:t xml:space="preserve">They should keep in mind the Bosque School core values of </w:t>
      </w:r>
      <w:r w:rsidR="00EA7703" w:rsidRPr="00EA7703">
        <w:rPr>
          <w:rFonts w:ascii="Calibri" w:hAnsi="Calibri"/>
          <w:i/>
          <w:sz w:val="24"/>
          <w:szCs w:val="24"/>
        </w:rPr>
        <w:t>scholarship, integrity</w:t>
      </w:r>
      <w:r w:rsidR="00EA7703" w:rsidRPr="00EA7703">
        <w:rPr>
          <w:rFonts w:ascii="Calibri" w:hAnsi="Calibri"/>
          <w:sz w:val="24"/>
          <w:szCs w:val="24"/>
        </w:rPr>
        <w:t xml:space="preserve">, and </w:t>
      </w:r>
      <w:r w:rsidR="00EA7703" w:rsidRPr="00EA7703">
        <w:rPr>
          <w:rFonts w:ascii="Calibri" w:hAnsi="Calibri"/>
          <w:i/>
          <w:sz w:val="24"/>
          <w:szCs w:val="24"/>
        </w:rPr>
        <w:t>community</w:t>
      </w:r>
      <w:r w:rsidR="00EA7703" w:rsidRPr="00EA7703">
        <w:rPr>
          <w:rFonts w:ascii="Calibri" w:hAnsi="Calibri"/>
          <w:sz w:val="24"/>
          <w:szCs w:val="24"/>
        </w:rPr>
        <w:t xml:space="preserve">.  </w:t>
      </w:r>
    </w:p>
    <w:p w:rsidR="00EA7703" w:rsidRPr="005835BA" w:rsidRDefault="00EA7703" w:rsidP="00B74090">
      <w:pPr>
        <w:spacing w:after="0" w:line="240" w:lineRule="auto"/>
        <w:rPr>
          <w:rFonts w:eastAsia="Times New Roman" w:cs="Times New Roman"/>
          <w:sz w:val="24"/>
          <w:szCs w:val="24"/>
        </w:rPr>
      </w:pPr>
    </w:p>
    <w:p w:rsidR="00B74090" w:rsidRPr="005835BA" w:rsidRDefault="00B74090" w:rsidP="00B74090">
      <w:pPr>
        <w:spacing w:after="0" w:line="240" w:lineRule="auto"/>
        <w:rPr>
          <w:rFonts w:eastAsia="Times New Roman" w:cs="Times New Roman"/>
          <w:sz w:val="24"/>
          <w:szCs w:val="24"/>
        </w:rPr>
      </w:pPr>
      <w:r w:rsidRPr="005835BA">
        <w:rPr>
          <w:rFonts w:eastAsia="Times New Roman" w:cs="Times New Roman"/>
          <w:sz w:val="24"/>
          <w:szCs w:val="24"/>
        </w:rPr>
        <w:t xml:space="preserve">Advanced students </w:t>
      </w:r>
      <w:r w:rsidR="0036291F">
        <w:rPr>
          <w:rFonts w:eastAsia="Times New Roman" w:cs="Times New Roman"/>
          <w:sz w:val="24"/>
          <w:szCs w:val="24"/>
        </w:rPr>
        <w:t>should</w:t>
      </w:r>
      <w:r w:rsidRPr="005835BA">
        <w:rPr>
          <w:rFonts w:eastAsia="Times New Roman" w:cs="Times New Roman"/>
          <w:sz w:val="24"/>
          <w:szCs w:val="24"/>
        </w:rPr>
        <w:t xml:space="preserve"> participate in math competitions.  They are also expected to encourage other students in their mathematical journey by recognizing that all students can reach the highest levels of math with practice and that the only difference between students is their experience with math.  Some people have less and some have more, but all students can succeed.   </w:t>
      </w:r>
    </w:p>
    <w:p w:rsidR="00B74090" w:rsidRPr="00B74090" w:rsidRDefault="00B74090" w:rsidP="00B74090">
      <w:pPr>
        <w:spacing w:after="0" w:line="240" w:lineRule="auto"/>
        <w:rPr>
          <w:rFonts w:eastAsia="Times New Roman" w:cs="Times New Roman"/>
          <w:sz w:val="24"/>
          <w:szCs w:val="24"/>
        </w:rPr>
      </w:pPr>
    </w:p>
    <w:p w:rsidR="00B74090" w:rsidRPr="00B74090" w:rsidRDefault="00B74090" w:rsidP="00B74090">
      <w:pPr>
        <w:spacing w:after="0" w:line="240" w:lineRule="auto"/>
        <w:rPr>
          <w:rFonts w:eastAsia="Times New Roman" w:cs="Times New Roman"/>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bookmarkStart w:id="2" w:name="_GoBack"/>
      <w:bookmarkEnd w:id="2"/>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i/>
          <w:sz w:val="24"/>
          <w:szCs w:val="24"/>
        </w:rPr>
      </w:pPr>
    </w:p>
    <w:p w:rsidR="00B74090" w:rsidRPr="00B74090" w:rsidRDefault="00B74090" w:rsidP="00B74090">
      <w:pPr>
        <w:spacing w:after="0" w:line="240" w:lineRule="auto"/>
        <w:jc w:val="center"/>
        <w:rPr>
          <w:rFonts w:eastAsia="Calibri" w:cs="Times New Roman"/>
          <w:b/>
          <w:sz w:val="24"/>
          <w:szCs w:val="24"/>
        </w:rPr>
      </w:pPr>
      <w:r w:rsidRPr="00B74090">
        <w:rPr>
          <w:rFonts w:eastAsia="Calibri" w:cs="Times New Roman"/>
          <w:b/>
          <w:sz w:val="24"/>
          <w:szCs w:val="24"/>
        </w:rPr>
        <w:lastRenderedPageBreak/>
        <w:t>Math Homework Instructions</w:t>
      </w:r>
    </w:p>
    <w:p w:rsidR="00B74090" w:rsidRPr="00B74090" w:rsidRDefault="00B74090" w:rsidP="00B74090">
      <w:pPr>
        <w:spacing w:after="0" w:line="240" w:lineRule="auto"/>
        <w:rPr>
          <w:rFonts w:eastAsia="Calibri" w:cs="Times New Roman"/>
          <w:i/>
          <w:sz w:val="24"/>
          <w:szCs w:val="24"/>
        </w:rPr>
      </w:pPr>
    </w:p>
    <w:p w:rsidR="00B74090" w:rsidRPr="00B74090" w:rsidRDefault="00B74090" w:rsidP="00B74090">
      <w:pPr>
        <w:spacing w:after="0" w:line="240" w:lineRule="auto"/>
        <w:rPr>
          <w:rFonts w:eastAsia="Calibri" w:cs="Times New Roman"/>
          <w:sz w:val="24"/>
          <w:szCs w:val="24"/>
        </w:rPr>
      </w:pPr>
      <w:r w:rsidRPr="00B74090">
        <w:rPr>
          <w:rFonts w:eastAsia="Calibri" w:cs="Times New Roman"/>
          <w:sz w:val="24"/>
          <w:szCs w:val="24"/>
        </w:rPr>
        <w:t xml:space="preserve">This year you will check your homework before you come to class.  There are many reasons this will benefit you.  First, if you are getting the right answers, you will have confidence to continue.  If you get a problem incorrect, you can work to find your mistake and you won’t make the same mistake on subsequent problems.  This system is designed to empower you to continuously improve.  </w:t>
      </w:r>
    </w:p>
    <w:p w:rsidR="00B74090" w:rsidRPr="00B74090" w:rsidRDefault="00B74090" w:rsidP="00B74090">
      <w:pPr>
        <w:spacing w:after="0" w:line="240" w:lineRule="auto"/>
        <w:rPr>
          <w:rFonts w:eastAsia="Calibri" w:cs="Times New Roman"/>
          <w:sz w:val="24"/>
          <w:szCs w:val="24"/>
        </w:rPr>
      </w:pPr>
    </w:p>
    <w:p w:rsidR="00B74090" w:rsidRPr="00B74090" w:rsidRDefault="00B74090" w:rsidP="00B74090">
      <w:pPr>
        <w:spacing w:after="0" w:line="240" w:lineRule="auto"/>
        <w:rPr>
          <w:rFonts w:eastAsia="Calibri" w:cs="Times New Roman"/>
          <w:sz w:val="24"/>
          <w:szCs w:val="24"/>
        </w:rPr>
      </w:pPr>
      <w:r w:rsidRPr="00B74090">
        <w:rPr>
          <w:rFonts w:eastAsia="Calibri" w:cs="Times New Roman"/>
          <w:sz w:val="24"/>
          <w:szCs w:val="24"/>
        </w:rPr>
        <w:t xml:space="preserve">You will be given credit for the work you show on your homework and for correcting it before you come to class.  </w:t>
      </w:r>
    </w:p>
    <w:p w:rsidR="00B74090" w:rsidRPr="00B74090" w:rsidRDefault="00B74090" w:rsidP="00B74090">
      <w:pPr>
        <w:spacing w:after="0" w:line="240" w:lineRule="auto"/>
        <w:rPr>
          <w:rFonts w:eastAsia="Calibri" w:cs="Times New Roman"/>
          <w:sz w:val="24"/>
          <w:szCs w:val="24"/>
        </w:rPr>
      </w:pPr>
    </w:p>
    <w:p w:rsidR="00B74090" w:rsidRPr="00B74090" w:rsidRDefault="00B74090" w:rsidP="00B74090">
      <w:pPr>
        <w:spacing w:after="0" w:line="240" w:lineRule="auto"/>
        <w:rPr>
          <w:rFonts w:eastAsia="Calibri" w:cs="Times New Roman"/>
          <w:sz w:val="24"/>
          <w:szCs w:val="24"/>
        </w:rPr>
      </w:pPr>
      <w:r w:rsidRPr="00B74090">
        <w:rPr>
          <w:rFonts w:eastAsia="Calibri" w:cs="Times New Roman"/>
          <w:sz w:val="24"/>
          <w:szCs w:val="24"/>
        </w:rPr>
        <w:t xml:space="preserve">Step 1:  Write the problem (if it is not a word problem) and complete it in pencil.  Make sure you show your work.  </w:t>
      </w:r>
    </w:p>
    <w:p w:rsidR="00B74090" w:rsidRPr="00B74090" w:rsidRDefault="00B74090" w:rsidP="00B74090">
      <w:pPr>
        <w:spacing w:after="0" w:line="240" w:lineRule="auto"/>
        <w:rPr>
          <w:rFonts w:eastAsia="Calibri" w:cs="Times New Roman"/>
          <w:sz w:val="24"/>
          <w:szCs w:val="24"/>
        </w:rPr>
      </w:pPr>
    </w:p>
    <w:p w:rsidR="00B74090" w:rsidRPr="00B74090" w:rsidRDefault="00B74090" w:rsidP="00B74090">
      <w:pPr>
        <w:spacing w:after="0" w:line="240" w:lineRule="auto"/>
        <w:rPr>
          <w:rFonts w:eastAsia="Calibri" w:cs="Times New Roman"/>
          <w:sz w:val="24"/>
          <w:szCs w:val="24"/>
        </w:rPr>
      </w:pPr>
      <w:r w:rsidRPr="00B74090">
        <w:rPr>
          <w:rFonts w:eastAsia="Calibri" w:cs="Times New Roman"/>
          <w:sz w:val="24"/>
          <w:szCs w:val="24"/>
        </w:rPr>
        <w:t>Step 2:  Check your answer in the back of the book.  (If it’s not there, mark “NIB”.)</w:t>
      </w:r>
    </w:p>
    <w:p w:rsidR="00B74090" w:rsidRPr="00B74090" w:rsidRDefault="00B74090" w:rsidP="00B74090">
      <w:pPr>
        <w:spacing w:after="0" w:line="240" w:lineRule="auto"/>
        <w:rPr>
          <w:rFonts w:eastAsia="Calibri" w:cs="Times New Roman"/>
          <w:sz w:val="24"/>
          <w:szCs w:val="24"/>
        </w:rPr>
      </w:pPr>
    </w:p>
    <w:p w:rsidR="00B74090" w:rsidRPr="00B74090" w:rsidRDefault="00B74090" w:rsidP="00B74090">
      <w:pPr>
        <w:spacing w:after="0" w:line="240" w:lineRule="auto"/>
        <w:rPr>
          <w:rFonts w:eastAsia="Calibri" w:cs="Times New Roman"/>
          <w:sz w:val="24"/>
          <w:szCs w:val="24"/>
        </w:rPr>
      </w:pPr>
      <w:r w:rsidRPr="00B74090">
        <w:rPr>
          <w:rFonts w:eastAsia="Calibri" w:cs="Times New Roman"/>
          <w:sz w:val="24"/>
          <w:szCs w:val="24"/>
        </w:rPr>
        <w:t xml:space="preserve">Step 3:  Using a PEN, score your work.  If you miss the problem, TRY IT AGAIN with a pen.   </w:t>
      </w:r>
    </w:p>
    <w:p w:rsidR="00B74090" w:rsidRPr="00B74090" w:rsidRDefault="00B74090" w:rsidP="00B74090">
      <w:pPr>
        <w:spacing w:after="0" w:line="240" w:lineRule="auto"/>
        <w:rPr>
          <w:rFonts w:eastAsia="Calibri" w:cs="Times New Roman"/>
          <w:sz w:val="24"/>
          <w:szCs w:val="24"/>
        </w:rPr>
      </w:pPr>
    </w:p>
    <w:p w:rsidR="00B74090" w:rsidRPr="00B74090" w:rsidRDefault="00B74090" w:rsidP="00B74090">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4"/>
          <w:szCs w:val="24"/>
        </w:rPr>
      </w:pPr>
      <w:r w:rsidRPr="00B74090">
        <w:rPr>
          <w:rFonts w:eastAsia="Calibri" w:cs="Times New Roman"/>
          <w:b/>
          <w:sz w:val="24"/>
          <w:szCs w:val="24"/>
        </w:rPr>
        <w:sym w:font="Wingdings" w:char="F0FC"/>
      </w:r>
      <w:r w:rsidRPr="00B74090">
        <w:rPr>
          <w:rFonts w:eastAsia="Calibri" w:cs="Times New Roman"/>
          <w:b/>
          <w:sz w:val="24"/>
          <w:szCs w:val="24"/>
        </w:rPr>
        <w:t>Got it on the 1</w:t>
      </w:r>
      <w:r w:rsidRPr="00B74090">
        <w:rPr>
          <w:rFonts w:eastAsia="Calibri" w:cs="Times New Roman"/>
          <w:b/>
          <w:sz w:val="24"/>
          <w:szCs w:val="24"/>
          <w:vertAlign w:val="superscript"/>
        </w:rPr>
        <w:t>st</w:t>
      </w:r>
      <w:r w:rsidRPr="00B74090">
        <w:rPr>
          <w:rFonts w:eastAsia="Calibri" w:cs="Times New Roman"/>
          <w:b/>
          <w:sz w:val="24"/>
          <w:szCs w:val="24"/>
        </w:rPr>
        <w:t xml:space="preserve"> try</w:t>
      </w:r>
    </w:p>
    <w:p w:rsidR="00B74090" w:rsidRPr="00B74090" w:rsidRDefault="00B74090" w:rsidP="00B74090">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r w:rsidRPr="00B74090">
        <w:rPr>
          <w:rFonts w:eastAsia="Calibri" w:cs="Times New Roman"/>
          <w:i/>
          <w:sz w:val="24"/>
          <w:szCs w:val="24"/>
        </w:rPr>
        <w:t xml:space="preserve">I got the problem right the first time I tried.  I completely understand the problem. </w:t>
      </w:r>
    </w:p>
    <w:p w:rsidR="00B74090" w:rsidRPr="00B74090" w:rsidRDefault="00B74090" w:rsidP="00B74090">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p>
    <w:p w:rsidR="00B74090" w:rsidRPr="00B74090" w:rsidRDefault="00B74090" w:rsidP="00B74090">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r w:rsidRPr="00B74090">
        <w:rPr>
          <w:rFonts w:eastAsia="Calibri" w:cs="Times New Roman"/>
          <w:b/>
          <w:sz w:val="24"/>
          <w:szCs w:val="24"/>
        </w:rPr>
        <w:sym w:font="Wingdings" w:char="F0FC"/>
      </w:r>
      <w:r w:rsidRPr="00B74090">
        <w:rPr>
          <w:rFonts w:eastAsia="Calibri" w:cs="Times New Roman"/>
          <w:b/>
          <w:sz w:val="24"/>
          <w:szCs w:val="24"/>
        </w:rPr>
        <w:sym w:font="Wingdings" w:char="F0FC"/>
      </w:r>
      <w:r w:rsidRPr="00B74090">
        <w:rPr>
          <w:rFonts w:eastAsia="Calibri" w:cs="Times New Roman"/>
          <w:b/>
          <w:sz w:val="24"/>
          <w:szCs w:val="24"/>
        </w:rPr>
        <w:t xml:space="preserve"> Got it on the 2</w:t>
      </w:r>
      <w:r w:rsidRPr="00B74090">
        <w:rPr>
          <w:rFonts w:eastAsia="Calibri" w:cs="Times New Roman"/>
          <w:b/>
          <w:sz w:val="24"/>
          <w:szCs w:val="24"/>
          <w:vertAlign w:val="superscript"/>
        </w:rPr>
        <w:t>nd</w:t>
      </w:r>
      <w:r w:rsidRPr="00B74090">
        <w:rPr>
          <w:rFonts w:eastAsia="Calibri" w:cs="Times New Roman"/>
          <w:b/>
          <w:sz w:val="24"/>
          <w:szCs w:val="24"/>
        </w:rPr>
        <w:t xml:space="preserve"> try</w:t>
      </w:r>
    </w:p>
    <w:p w:rsidR="00B74090" w:rsidRPr="00B74090" w:rsidRDefault="00B74090" w:rsidP="00B74090">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r w:rsidRPr="00B74090">
        <w:rPr>
          <w:rFonts w:eastAsia="Calibri" w:cs="Times New Roman"/>
          <w:i/>
          <w:sz w:val="24"/>
          <w:szCs w:val="24"/>
        </w:rPr>
        <w:t>I got the problem wrong, did the problem over in PEN, and understand my mistake.  I understand the problem now.  You can see my original pencil work and corrections in pen.</w:t>
      </w:r>
    </w:p>
    <w:p w:rsidR="00B74090" w:rsidRPr="00B74090" w:rsidRDefault="00B74090" w:rsidP="00B74090">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p>
    <w:p w:rsidR="00B74090" w:rsidRPr="00B74090" w:rsidRDefault="00B74090" w:rsidP="00B74090">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4"/>
          <w:szCs w:val="24"/>
        </w:rPr>
      </w:pPr>
      <w:proofErr w:type="gramStart"/>
      <w:r w:rsidRPr="00B74090">
        <w:rPr>
          <w:rFonts w:eastAsia="Calibri" w:cs="Times New Roman"/>
          <w:b/>
          <w:sz w:val="24"/>
          <w:szCs w:val="24"/>
        </w:rPr>
        <w:t>x</w:t>
      </w:r>
      <w:proofErr w:type="gramEnd"/>
      <w:r w:rsidRPr="00B74090">
        <w:rPr>
          <w:rFonts w:eastAsia="Calibri" w:cs="Times New Roman"/>
          <w:b/>
          <w:sz w:val="24"/>
          <w:szCs w:val="24"/>
        </w:rPr>
        <w:t xml:space="preserve">   Still don’t get it</w:t>
      </w:r>
    </w:p>
    <w:p w:rsidR="00B74090" w:rsidRPr="00B74090" w:rsidRDefault="00B74090" w:rsidP="00B74090">
      <w:pPr>
        <w:pBdr>
          <w:top w:val="single" w:sz="4" w:space="1" w:color="auto"/>
          <w:left w:val="single" w:sz="4" w:space="4" w:color="auto"/>
          <w:bottom w:val="single" w:sz="4" w:space="1" w:color="auto"/>
          <w:right w:val="single" w:sz="4" w:space="4" w:color="auto"/>
        </w:pBdr>
        <w:spacing w:after="0" w:line="240" w:lineRule="auto"/>
        <w:rPr>
          <w:rFonts w:eastAsia="Calibri" w:cs="Times New Roman"/>
          <w:i/>
          <w:sz w:val="24"/>
          <w:szCs w:val="24"/>
        </w:rPr>
      </w:pPr>
      <w:r w:rsidRPr="00B74090">
        <w:rPr>
          <w:rFonts w:eastAsia="Calibri" w:cs="Times New Roman"/>
          <w:i/>
          <w:sz w:val="24"/>
          <w:szCs w:val="24"/>
        </w:rPr>
        <w:t xml:space="preserve">I tried my best, but the book says my answer is wrong.  I can’t find my mistake.  I will ask for help.  </w:t>
      </w:r>
    </w:p>
    <w:p w:rsidR="00B74090" w:rsidRPr="00B74090" w:rsidRDefault="00B74090" w:rsidP="00B74090">
      <w:pPr>
        <w:spacing w:after="0" w:line="240" w:lineRule="auto"/>
        <w:rPr>
          <w:rFonts w:eastAsia="Calibri" w:cs="Times New Roman"/>
          <w:i/>
          <w:sz w:val="24"/>
          <w:szCs w:val="24"/>
        </w:rPr>
      </w:pPr>
    </w:p>
    <w:p w:rsidR="00B74090" w:rsidRPr="00B74090" w:rsidRDefault="00B74090" w:rsidP="00B74090">
      <w:pPr>
        <w:spacing w:after="0" w:line="240" w:lineRule="auto"/>
        <w:rPr>
          <w:rFonts w:eastAsia="Calibri" w:cs="Times New Roman"/>
          <w:sz w:val="24"/>
          <w:szCs w:val="24"/>
        </w:rPr>
      </w:pPr>
      <w:r w:rsidRPr="00B74090">
        <w:rPr>
          <w:rFonts w:eastAsia="Calibri" w:cs="Times New Roman"/>
          <w:sz w:val="24"/>
          <w:szCs w:val="24"/>
        </w:rPr>
        <w:t xml:space="preserve">Step 4:  Repeat this process for each odd numbered homework problem.  </w:t>
      </w:r>
    </w:p>
    <w:p w:rsidR="00B74090" w:rsidRPr="00B74090" w:rsidRDefault="00B74090" w:rsidP="00B74090">
      <w:pPr>
        <w:spacing w:after="0" w:line="240" w:lineRule="auto"/>
        <w:rPr>
          <w:rFonts w:eastAsia="Calibri" w:cs="Times New Roman"/>
          <w:sz w:val="24"/>
          <w:szCs w:val="24"/>
        </w:rPr>
      </w:pPr>
    </w:p>
    <w:p w:rsidR="00B74090" w:rsidRPr="00B74090" w:rsidRDefault="00B74090" w:rsidP="00B74090">
      <w:pPr>
        <w:spacing w:after="0" w:line="240" w:lineRule="auto"/>
        <w:rPr>
          <w:rFonts w:eastAsia="Calibri" w:cs="Times New Roman"/>
          <w:sz w:val="24"/>
          <w:szCs w:val="24"/>
        </w:rPr>
      </w:pPr>
      <w:r w:rsidRPr="00B74090">
        <w:rPr>
          <w:rFonts w:eastAsia="Calibri" w:cs="Times New Roman"/>
          <w:sz w:val="24"/>
          <w:szCs w:val="24"/>
        </w:rPr>
        <w:t xml:space="preserve"> </w:t>
      </w:r>
    </w:p>
    <w:p w:rsidR="00B74090" w:rsidRPr="00B74090" w:rsidRDefault="00B74090" w:rsidP="00B74090">
      <w:pPr>
        <w:spacing w:after="0" w:line="240" w:lineRule="auto"/>
        <w:rPr>
          <w:rFonts w:eastAsia="Calibri" w:cs="Times New Roman"/>
          <w:sz w:val="24"/>
          <w:szCs w:val="24"/>
        </w:rPr>
      </w:pPr>
    </w:p>
    <w:p w:rsidR="00FE1A73" w:rsidRPr="005835BA" w:rsidRDefault="00FE1A73" w:rsidP="00FE1A73">
      <w:pPr>
        <w:spacing w:after="0" w:line="240" w:lineRule="auto"/>
        <w:rPr>
          <w:rFonts w:eastAsia="Times New Roman" w:cs="Times New Roman"/>
          <w:sz w:val="24"/>
          <w:szCs w:val="24"/>
        </w:rPr>
      </w:pPr>
    </w:p>
    <w:p w:rsidR="00FE1A73" w:rsidRPr="005835BA" w:rsidRDefault="00FE1A73" w:rsidP="00FE1A73">
      <w:pPr>
        <w:spacing w:after="0" w:line="240" w:lineRule="auto"/>
        <w:rPr>
          <w:rFonts w:eastAsia="Times New Roman" w:cs="Times New Roman"/>
          <w:sz w:val="24"/>
          <w:szCs w:val="24"/>
        </w:rPr>
      </w:pPr>
    </w:p>
    <w:p w:rsidR="00FE1A73" w:rsidRPr="005835BA" w:rsidRDefault="00FE1A73" w:rsidP="00FE1A73">
      <w:pPr>
        <w:spacing w:after="0" w:line="240" w:lineRule="auto"/>
        <w:rPr>
          <w:rFonts w:eastAsia="Calibri" w:cs="Times New Roman"/>
          <w:i/>
          <w:sz w:val="24"/>
          <w:szCs w:val="24"/>
        </w:rPr>
      </w:pPr>
    </w:p>
    <w:p w:rsidR="00FE1A73" w:rsidRPr="005835BA" w:rsidRDefault="00FE1A73" w:rsidP="00FE1A73">
      <w:pPr>
        <w:spacing w:after="0" w:line="240" w:lineRule="auto"/>
        <w:rPr>
          <w:rFonts w:eastAsia="Calibri" w:cs="Times New Roman"/>
          <w:i/>
          <w:sz w:val="24"/>
          <w:szCs w:val="24"/>
        </w:rPr>
      </w:pPr>
    </w:p>
    <w:p w:rsidR="00FE1A73" w:rsidRPr="005835BA" w:rsidRDefault="00FE1A73" w:rsidP="00FE1A73">
      <w:pPr>
        <w:spacing w:after="0" w:line="240" w:lineRule="auto"/>
        <w:rPr>
          <w:rFonts w:eastAsia="Calibri" w:cs="Times New Roman"/>
          <w:i/>
          <w:sz w:val="24"/>
          <w:szCs w:val="24"/>
        </w:rPr>
      </w:pPr>
    </w:p>
    <w:p w:rsidR="00FE1A73" w:rsidRPr="005835BA" w:rsidRDefault="00FE1A73" w:rsidP="00FE1A73">
      <w:pPr>
        <w:spacing w:after="0" w:line="240" w:lineRule="auto"/>
        <w:rPr>
          <w:rFonts w:eastAsia="Calibri" w:cs="Times New Roman"/>
          <w:i/>
          <w:sz w:val="24"/>
          <w:szCs w:val="24"/>
        </w:rPr>
      </w:pPr>
    </w:p>
    <w:p w:rsidR="00FE1A73" w:rsidRPr="00FE1A73" w:rsidRDefault="00FE1A73" w:rsidP="00FE1A73">
      <w:pPr>
        <w:spacing w:after="0" w:line="240" w:lineRule="auto"/>
        <w:rPr>
          <w:rFonts w:ascii="Times New Roman" w:eastAsia="Calibri" w:hAnsi="Times New Roman" w:cs="Times New Roman"/>
          <w:i/>
          <w:sz w:val="24"/>
          <w:szCs w:val="24"/>
        </w:rPr>
      </w:pPr>
    </w:p>
    <w:p w:rsidR="00C17027" w:rsidRDefault="00C17027"/>
    <w:sectPr w:rsidR="00C17027" w:rsidSect="00DE0F8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0D0"/>
    <w:multiLevelType w:val="hybridMultilevel"/>
    <w:tmpl w:val="54801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474C15"/>
    <w:multiLevelType w:val="hybridMultilevel"/>
    <w:tmpl w:val="335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73"/>
    <w:rsid w:val="0036291F"/>
    <w:rsid w:val="005835BA"/>
    <w:rsid w:val="0077619E"/>
    <w:rsid w:val="00B74090"/>
    <w:rsid w:val="00C17027"/>
    <w:rsid w:val="00DE0F85"/>
    <w:rsid w:val="00E41D7E"/>
    <w:rsid w:val="00EA7703"/>
    <w:rsid w:val="00FE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9E"/>
    <w:pPr>
      <w:spacing w:after="0" w:line="240" w:lineRule="auto"/>
    </w:pPr>
  </w:style>
  <w:style w:type="table" w:customStyle="1" w:styleId="TableGrid1">
    <w:name w:val="Table Grid1"/>
    <w:basedOn w:val="TableNormal"/>
    <w:next w:val="TableGrid"/>
    <w:uiPriority w:val="59"/>
    <w:rsid w:val="00B740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7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19E"/>
    <w:pPr>
      <w:spacing w:after="0" w:line="240" w:lineRule="auto"/>
    </w:pPr>
  </w:style>
  <w:style w:type="table" w:customStyle="1" w:styleId="TableGrid1">
    <w:name w:val="Table Grid1"/>
    <w:basedOn w:val="TableNormal"/>
    <w:next w:val="TableGrid"/>
    <w:uiPriority w:val="59"/>
    <w:rsid w:val="00B740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7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a.rupp@bosqu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2F78DB25</Template>
  <TotalTime>10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Bosque School</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Rupp</dc:creator>
  <cp:lastModifiedBy>Jana Rupp</cp:lastModifiedBy>
  <cp:revision>5</cp:revision>
  <dcterms:created xsi:type="dcterms:W3CDTF">2015-08-20T18:42:00Z</dcterms:created>
  <dcterms:modified xsi:type="dcterms:W3CDTF">2015-09-03T18:49:00Z</dcterms:modified>
</cp:coreProperties>
</file>