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32" w:rsidRDefault="00B85232" w:rsidP="00AD27BB">
      <w:pPr>
        <w:pStyle w:val="NoSpacing"/>
        <w:rPr>
          <w:sz w:val="24"/>
          <w:szCs w:val="24"/>
        </w:rPr>
      </w:pPr>
      <w:r w:rsidRPr="00B85232">
        <w:rPr>
          <w:b/>
          <w:sz w:val="24"/>
          <w:szCs w:val="24"/>
        </w:rPr>
        <w:t>Quadratics Basics</w:t>
      </w:r>
      <w:r w:rsidRPr="00B8523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Name_______________________________</w:t>
      </w:r>
    </w:p>
    <w:p w:rsidR="00C17027" w:rsidRPr="00B85232" w:rsidRDefault="00AD27BB" w:rsidP="00AD27BB">
      <w:pPr>
        <w:pStyle w:val="NoSpacing"/>
        <w:rPr>
          <w:sz w:val="24"/>
          <w:szCs w:val="24"/>
        </w:rPr>
      </w:pPr>
      <w:r w:rsidRPr="00B85232">
        <w:rPr>
          <w:sz w:val="24"/>
          <w:szCs w:val="24"/>
        </w:rPr>
        <w:t>Multiplying Binomials</w:t>
      </w:r>
      <w:r w:rsidR="00B85232" w:rsidRPr="00B85232">
        <w:rPr>
          <w:sz w:val="24"/>
          <w:szCs w:val="24"/>
        </w:rPr>
        <w:tab/>
      </w:r>
      <w:r w:rsidR="00B85232" w:rsidRPr="00B85232">
        <w:rPr>
          <w:sz w:val="24"/>
          <w:szCs w:val="24"/>
        </w:rPr>
        <w:tab/>
      </w:r>
      <w:r w:rsidR="00B85232" w:rsidRPr="00B85232">
        <w:rPr>
          <w:sz w:val="24"/>
          <w:szCs w:val="24"/>
        </w:rPr>
        <w:tab/>
      </w:r>
      <w:r w:rsidR="00B85232" w:rsidRPr="00B85232">
        <w:rPr>
          <w:sz w:val="24"/>
          <w:szCs w:val="24"/>
        </w:rPr>
        <w:tab/>
      </w:r>
      <w:r w:rsidR="00B85232" w:rsidRPr="00B85232">
        <w:rPr>
          <w:sz w:val="24"/>
          <w:szCs w:val="24"/>
        </w:rPr>
        <w:tab/>
      </w:r>
    </w:p>
    <w:p w:rsidR="00AD27BB" w:rsidRDefault="00AD27BB" w:rsidP="00AD27BB">
      <w:pPr>
        <w:pStyle w:val="NoSpacing"/>
        <w:rPr>
          <w:sz w:val="24"/>
          <w:szCs w:val="24"/>
        </w:rPr>
      </w:pPr>
    </w:p>
    <w:p w:rsidR="00AD27BB" w:rsidRDefault="00AD27BB" w:rsidP="00AD27BB">
      <w:pPr>
        <w:pStyle w:val="NoSpacing"/>
        <w:rPr>
          <w:rFonts w:eastAsiaTheme="minorEastAsia"/>
          <w:sz w:val="24"/>
          <w:szCs w:val="24"/>
        </w:rPr>
      </w:pPr>
      <w:r>
        <w:rPr>
          <w:rFonts w:eastAsiaTheme="minorEastAsia"/>
          <w:sz w:val="24"/>
          <w:szCs w:val="24"/>
        </w:rPr>
        <w:t xml:space="preserve">1.  </w:t>
      </w:r>
      <m:oMath>
        <m:r>
          <w:rPr>
            <w:rFonts w:ascii="Cambria Math" w:hAnsi="Cambria Math"/>
            <w:sz w:val="24"/>
            <w:szCs w:val="24"/>
          </w:rPr>
          <m:t>(x-3)(x+7)</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2.  </w:t>
      </w:r>
      <m:oMath>
        <m:r>
          <w:rPr>
            <w:rFonts w:ascii="Cambria Math" w:eastAsiaTheme="minorEastAsia" w:hAnsi="Cambria Math"/>
            <w:sz w:val="24"/>
            <w:szCs w:val="24"/>
          </w:rPr>
          <m:t>(2x-5)(3x+10)</m:t>
        </m:r>
      </m:oMath>
      <w:r>
        <w:rPr>
          <w:rFonts w:eastAsiaTheme="minorEastAsia"/>
          <w:sz w:val="24"/>
          <w:szCs w:val="24"/>
        </w:rPr>
        <w:tab/>
      </w:r>
      <w:r>
        <w:rPr>
          <w:rFonts w:eastAsiaTheme="minorEastAsia"/>
          <w:sz w:val="24"/>
          <w:szCs w:val="24"/>
        </w:rPr>
        <w:tab/>
      </w: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r>
        <w:rPr>
          <w:rFonts w:eastAsiaTheme="minorEastAsia"/>
          <w:sz w:val="24"/>
          <w:szCs w:val="24"/>
        </w:rPr>
        <w:t xml:space="preserve">3.  </w:t>
      </w:r>
      <m:oMath>
        <m:r>
          <w:rPr>
            <w:rFonts w:ascii="Cambria Math" w:eastAsiaTheme="minorEastAsia" w:hAnsi="Cambria Math"/>
            <w:sz w:val="24"/>
            <w:szCs w:val="24"/>
          </w:rPr>
          <m:t>(2x-5)(2x-5)</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4.  </w:t>
      </w:r>
      <m:oMath>
        <m:r>
          <w:rPr>
            <w:rFonts w:ascii="Cambria Math" w:eastAsiaTheme="minorEastAsia" w:hAnsi="Cambria Math"/>
            <w:sz w:val="24"/>
            <w:szCs w:val="24"/>
          </w:rPr>
          <m:t>(x-9)(x+9)</m:t>
        </m:r>
      </m:oMath>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Default="00AD27BB" w:rsidP="00AD27BB">
      <w:pPr>
        <w:pStyle w:val="NoSpacing"/>
        <w:rPr>
          <w:rFonts w:eastAsiaTheme="minorEastAsia"/>
          <w:sz w:val="24"/>
          <w:szCs w:val="24"/>
        </w:rPr>
      </w:pPr>
    </w:p>
    <w:p w:rsidR="00AD27BB" w:rsidRPr="00857D99" w:rsidRDefault="00AD27BB" w:rsidP="00AD27BB">
      <w:pPr>
        <w:pStyle w:val="NoSpacing"/>
        <w:rPr>
          <w:rFonts w:eastAsiaTheme="minorEastAsia"/>
          <w:i/>
          <w:sz w:val="24"/>
          <w:szCs w:val="24"/>
        </w:rPr>
      </w:pPr>
      <w:r w:rsidRPr="00857D99">
        <w:rPr>
          <w:rFonts w:eastAsiaTheme="minorEastAsia"/>
          <w:i/>
          <w:sz w:val="24"/>
          <w:szCs w:val="24"/>
        </w:rPr>
        <w:t xml:space="preserve">Why do I have to know this?  </w:t>
      </w:r>
    </w:p>
    <w:p w:rsidR="00AD27BB" w:rsidRPr="00857D99" w:rsidRDefault="00AD27BB" w:rsidP="00AD27BB">
      <w:pPr>
        <w:pStyle w:val="NoSpacing"/>
        <w:rPr>
          <w:rFonts w:eastAsiaTheme="minorEastAsia"/>
        </w:rPr>
      </w:pPr>
      <w:r w:rsidRPr="00857D99">
        <w:rPr>
          <w:rFonts w:eastAsiaTheme="minorEastAsia"/>
        </w:rPr>
        <w:t xml:space="preserve">Quadratic equations can help us maximize profits and areas.  They are also useful in physics with any type of projectile such as a ball or a flare.  </w:t>
      </w:r>
    </w:p>
    <w:p w:rsidR="00AD27BB" w:rsidRDefault="00AD27BB" w:rsidP="00AD27BB">
      <w:pPr>
        <w:pStyle w:val="NoSpacing"/>
        <w:rPr>
          <w:rFonts w:eastAsiaTheme="minorEastAsia"/>
          <w:sz w:val="24"/>
          <w:szCs w:val="24"/>
        </w:rPr>
      </w:pPr>
    </w:p>
    <w:p w:rsidR="00AD27BB" w:rsidRPr="00857D99" w:rsidRDefault="00AD27BB" w:rsidP="00AD27BB">
      <w:pPr>
        <w:rPr>
          <w:i/>
        </w:rPr>
      </w:pPr>
      <w:r w:rsidRPr="00857D99">
        <w:rPr>
          <w:i/>
        </w:rPr>
        <w:t>Bosque School’s 8</w:t>
      </w:r>
      <w:r w:rsidRPr="00857D99">
        <w:rPr>
          <w:i/>
          <w:vertAlign w:val="superscript"/>
        </w:rPr>
        <w:t>th</w:t>
      </w:r>
      <w:r w:rsidRPr="00857D99">
        <w:rPr>
          <w:i/>
        </w:rPr>
        <w:t xml:space="preserve"> Grade service learning group is raising funds to buy children’s books for the Head Start Pre-school.  The group sells muffins at lunch for $2.75 each and has been selling an average of 117 muffins per week.  The chairperson of the committee is concerned about revenue. When she looked at last year’s data, she noticed that for every increase of $0.25, the committee sold, on average, 8 fewer muffins per week. How can you help the chairperson describe the revenue? What questions might the chairperson still have?</w:t>
      </w:r>
    </w:p>
    <w:tbl>
      <w:tblPr>
        <w:tblStyle w:val="TableGrid"/>
        <w:tblW w:w="0" w:type="auto"/>
        <w:tblLook w:val="04A0" w:firstRow="1" w:lastRow="0" w:firstColumn="1" w:lastColumn="0" w:noHBand="0" w:noVBand="1"/>
      </w:tblPr>
      <w:tblGrid>
        <w:gridCol w:w="1818"/>
        <w:gridCol w:w="1620"/>
        <w:gridCol w:w="1800"/>
      </w:tblGrid>
      <w:tr w:rsidR="00AD27BB" w:rsidTr="00857D99">
        <w:tc>
          <w:tcPr>
            <w:tcW w:w="1818" w:type="dxa"/>
          </w:tcPr>
          <w:p w:rsidR="00AD27BB" w:rsidRDefault="00AD27BB" w:rsidP="00857D99">
            <w:pPr>
              <w:pStyle w:val="NoSpacing"/>
              <w:jc w:val="center"/>
              <w:rPr>
                <w:sz w:val="24"/>
                <w:szCs w:val="24"/>
              </w:rPr>
            </w:pPr>
            <w:r>
              <w:rPr>
                <w:sz w:val="24"/>
                <w:szCs w:val="24"/>
              </w:rPr>
              <w:t>Price Increases</w:t>
            </w:r>
          </w:p>
        </w:tc>
        <w:tc>
          <w:tcPr>
            <w:tcW w:w="1620" w:type="dxa"/>
          </w:tcPr>
          <w:p w:rsidR="00AD27BB" w:rsidRDefault="00AD27BB" w:rsidP="00857D99">
            <w:pPr>
              <w:pStyle w:val="NoSpacing"/>
              <w:jc w:val="center"/>
              <w:rPr>
                <w:sz w:val="24"/>
                <w:szCs w:val="24"/>
              </w:rPr>
            </w:pPr>
            <w:r>
              <w:rPr>
                <w:sz w:val="24"/>
                <w:szCs w:val="24"/>
              </w:rPr>
              <w:t>Muffins Sold</w:t>
            </w:r>
          </w:p>
        </w:tc>
        <w:tc>
          <w:tcPr>
            <w:tcW w:w="1800" w:type="dxa"/>
          </w:tcPr>
          <w:p w:rsidR="00AD27BB" w:rsidRDefault="00AD27BB" w:rsidP="00857D99">
            <w:pPr>
              <w:pStyle w:val="NoSpacing"/>
              <w:jc w:val="center"/>
              <w:rPr>
                <w:sz w:val="24"/>
                <w:szCs w:val="24"/>
              </w:rPr>
            </w:pPr>
            <w:r>
              <w:rPr>
                <w:sz w:val="24"/>
                <w:szCs w:val="24"/>
              </w:rPr>
              <w:t>Revenue</w:t>
            </w:r>
          </w:p>
        </w:tc>
      </w:tr>
      <w:tr w:rsidR="00AD27BB" w:rsidTr="00857D99">
        <w:tc>
          <w:tcPr>
            <w:tcW w:w="1818" w:type="dxa"/>
          </w:tcPr>
          <w:p w:rsidR="00AD27BB" w:rsidRDefault="00AD27BB" w:rsidP="00AD27BB">
            <w:pPr>
              <w:pStyle w:val="NoSpacing"/>
              <w:rPr>
                <w:sz w:val="24"/>
                <w:szCs w:val="24"/>
              </w:rPr>
            </w:pPr>
            <w:r>
              <w:rPr>
                <w:sz w:val="24"/>
                <w:szCs w:val="24"/>
              </w:rPr>
              <w:t>-2</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-1</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0     ($2.75)</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1</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2</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3</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4</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r w:rsidR="00AD27BB" w:rsidTr="00857D99">
        <w:tc>
          <w:tcPr>
            <w:tcW w:w="1818" w:type="dxa"/>
          </w:tcPr>
          <w:p w:rsidR="00AD27BB" w:rsidRDefault="00AD27BB" w:rsidP="00AD27BB">
            <w:pPr>
              <w:pStyle w:val="NoSpacing"/>
              <w:rPr>
                <w:sz w:val="24"/>
                <w:szCs w:val="24"/>
              </w:rPr>
            </w:pPr>
            <w:r>
              <w:rPr>
                <w:sz w:val="24"/>
                <w:szCs w:val="24"/>
              </w:rPr>
              <w:t>5</w:t>
            </w:r>
          </w:p>
        </w:tc>
        <w:tc>
          <w:tcPr>
            <w:tcW w:w="1620" w:type="dxa"/>
          </w:tcPr>
          <w:p w:rsidR="00AD27BB" w:rsidRDefault="00AD27BB" w:rsidP="00AD27BB">
            <w:pPr>
              <w:pStyle w:val="NoSpacing"/>
              <w:rPr>
                <w:sz w:val="24"/>
                <w:szCs w:val="24"/>
              </w:rPr>
            </w:pPr>
          </w:p>
        </w:tc>
        <w:tc>
          <w:tcPr>
            <w:tcW w:w="1800" w:type="dxa"/>
          </w:tcPr>
          <w:p w:rsidR="00AD27BB" w:rsidRDefault="00AD27BB" w:rsidP="00AD27BB">
            <w:pPr>
              <w:pStyle w:val="NoSpacing"/>
              <w:rPr>
                <w:sz w:val="24"/>
                <w:szCs w:val="24"/>
              </w:rPr>
            </w:pPr>
          </w:p>
        </w:tc>
      </w:tr>
    </w:tbl>
    <w:tbl>
      <w:tblPr>
        <w:tblStyle w:val="TableGrid"/>
        <w:tblpPr w:leftFromText="180" w:rightFromText="180" w:vertAnchor="text" w:horzAnchor="page" w:tblpX="7948" w:tblpY="-26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
        <w:gridCol w:w="269"/>
        <w:gridCol w:w="269"/>
        <w:gridCol w:w="269"/>
        <w:gridCol w:w="269"/>
        <w:gridCol w:w="269"/>
        <w:gridCol w:w="269"/>
        <w:gridCol w:w="269"/>
        <w:gridCol w:w="269"/>
        <w:gridCol w:w="269"/>
      </w:tblGrid>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r w:rsidR="00857D99" w:rsidRPr="00857D99" w:rsidTr="00857D99">
        <w:trPr>
          <w:trHeight w:val="266"/>
        </w:trPr>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c>
          <w:tcPr>
            <w:tcW w:w="269" w:type="dxa"/>
            <w:tcBorders>
              <w:top w:val="dotted" w:sz="4" w:space="0" w:color="auto"/>
              <w:left w:val="dotted" w:sz="4" w:space="0" w:color="auto"/>
              <w:bottom w:val="dotted" w:sz="4" w:space="0" w:color="auto"/>
              <w:right w:val="dotted" w:sz="4" w:space="0" w:color="auto"/>
            </w:tcBorders>
          </w:tcPr>
          <w:p w:rsidR="00857D99" w:rsidRPr="00857D99" w:rsidRDefault="00857D99" w:rsidP="00857D99">
            <w:pPr>
              <w:rPr>
                <w:rFonts w:ascii="Times New Roman" w:eastAsia="Times New Roman" w:hAnsi="Times New Roman" w:cs="Times New Roman"/>
              </w:rPr>
            </w:pPr>
          </w:p>
        </w:tc>
      </w:tr>
    </w:tbl>
    <w:p w:rsidR="00AD27BB" w:rsidRDefault="00AD27BB" w:rsidP="00AD27BB">
      <w:pPr>
        <w:pStyle w:val="NoSpacing"/>
        <w:rPr>
          <w:sz w:val="24"/>
          <w:szCs w:val="24"/>
        </w:rPr>
      </w:pPr>
    </w:p>
    <w:p w:rsidR="00857D99" w:rsidRDefault="00857D99" w:rsidP="00AD27BB">
      <w:pPr>
        <w:pStyle w:val="NoSpacing"/>
        <w:rPr>
          <w:sz w:val="24"/>
          <w:szCs w:val="24"/>
        </w:rPr>
      </w:pPr>
      <w:r>
        <w:rPr>
          <w:sz w:val="24"/>
          <w:szCs w:val="24"/>
        </w:rPr>
        <w:t>Let x = price increases</w:t>
      </w:r>
    </w:p>
    <w:p w:rsidR="00857D99" w:rsidRDefault="00857D99" w:rsidP="00AD27BB">
      <w:pPr>
        <w:pStyle w:val="NoSpacing"/>
        <w:rPr>
          <w:sz w:val="24"/>
          <w:szCs w:val="24"/>
        </w:rPr>
      </w:pPr>
      <w:r>
        <w:rPr>
          <w:sz w:val="24"/>
          <w:szCs w:val="24"/>
        </w:rPr>
        <w:t>Write two linear expressions that represent the data.</w:t>
      </w: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p>
    <w:p w:rsidR="00857D99" w:rsidRDefault="00857D99" w:rsidP="00AD27BB">
      <w:pPr>
        <w:pStyle w:val="NoSpacing"/>
        <w:rPr>
          <w:sz w:val="24"/>
          <w:szCs w:val="24"/>
        </w:rPr>
      </w:pPr>
      <w:r>
        <w:rPr>
          <w:sz w:val="24"/>
          <w:szCs w:val="24"/>
        </w:rPr>
        <w:t xml:space="preserve">Factoring quadratic equations helps us calculate the roots (x-intercepts).  </w:t>
      </w:r>
    </w:p>
    <w:p w:rsidR="00D13EAA" w:rsidRDefault="00D13EAA" w:rsidP="00AD27BB">
      <w:pPr>
        <w:pStyle w:val="NoSpacing"/>
        <w:rPr>
          <w:sz w:val="24"/>
          <w:szCs w:val="24"/>
        </w:rPr>
      </w:pPr>
      <w:r>
        <w:rPr>
          <w:sz w:val="24"/>
          <w:szCs w:val="24"/>
        </w:rPr>
        <w:t xml:space="preserve">Remember that the zero product property allows you to find the x intercepts after you have factored.  </w:t>
      </w:r>
    </w:p>
    <w:p w:rsidR="0071633C" w:rsidRDefault="00D13EAA" w:rsidP="00AD27BB">
      <w:pPr>
        <w:pStyle w:val="NoSpacing"/>
        <w:rPr>
          <w:rFonts w:eastAsiaTheme="minorEastAsia"/>
          <w:sz w:val="24"/>
          <w:szCs w:val="24"/>
        </w:rPr>
      </w:pPr>
      <m:oMath>
        <m:r>
          <w:rPr>
            <w:rFonts w:ascii="Cambria Math" w:hAnsi="Cambria Math"/>
            <w:sz w:val="24"/>
            <w:szCs w:val="24"/>
          </w:rPr>
          <m:t>7×0=0 and 0×7=</m:t>
        </m:r>
        <m:r>
          <w:rPr>
            <w:rFonts w:ascii="Cambria Math" w:hAnsi="Cambria Math"/>
            <w:sz w:val="24"/>
            <w:szCs w:val="24"/>
          </w:rPr>
          <m:t>0</m:t>
        </m:r>
      </m:oMath>
      <w:r>
        <w:rPr>
          <w:rFonts w:eastAsiaTheme="minorEastAsia"/>
          <w:sz w:val="24"/>
          <w:szCs w:val="24"/>
        </w:rPr>
        <w:t xml:space="preserve">, </w:t>
      </w:r>
    </w:p>
    <w:p w:rsidR="00D13EAA" w:rsidRPr="00D13EAA" w:rsidRDefault="00D13EAA" w:rsidP="00AD27BB">
      <w:pPr>
        <w:pStyle w:val="NoSpacing"/>
        <w:rPr>
          <w:sz w:val="24"/>
          <w:szCs w:val="24"/>
        </w:rPr>
      </w:pPr>
      <w:proofErr w:type="gramStart"/>
      <w:r>
        <w:rPr>
          <w:rFonts w:eastAsiaTheme="minorEastAsia"/>
          <w:sz w:val="24"/>
          <w:szCs w:val="24"/>
        </w:rPr>
        <w:t>so</w:t>
      </w:r>
      <w:proofErr w:type="gramEnd"/>
      <w:r>
        <w:rPr>
          <w:rFonts w:eastAsiaTheme="minorEastAs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x-2</m:t>
            </m:r>
          </m:e>
        </m:d>
        <m:d>
          <m:dPr>
            <m:ctrlPr>
              <w:rPr>
                <w:rFonts w:ascii="Cambria Math" w:eastAsiaTheme="minorEastAsia" w:hAnsi="Cambria Math"/>
                <w:i/>
                <w:sz w:val="24"/>
                <w:szCs w:val="24"/>
              </w:rPr>
            </m:ctrlPr>
          </m:dPr>
          <m:e>
            <m:r>
              <w:rPr>
                <w:rFonts w:ascii="Cambria Math" w:eastAsiaTheme="minorEastAsia" w:hAnsi="Cambria Math"/>
                <w:sz w:val="24"/>
                <w:szCs w:val="24"/>
              </w:rPr>
              <m:t>x+7</m:t>
            </m:r>
          </m:e>
        </m:d>
        <m:r>
          <w:rPr>
            <w:rFonts w:ascii="Cambria Math" w:eastAsiaTheme="minorEastAsia" w:hAnsi="Cambria Math"/>
            <w:sz w:val="24"/>
            <w:szCs w:val="24"/>
          </w:rPr>
          <m:t>=0</m:t>
        </m:r>
      </m:oMath>
      <w:r>
        <w:rPr>
          <w:rFonts w:eastAsiaTheme="minorEastAsia"/>
          <w:sz w:val="24"/>
          <w:szCs w:val="24"/>
        </w:rPr>
        <w:t xml:space="preserve">….. </w:t>
      </w:r>
      <m:oMath>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-7, 2</m:t>
            </m:r>
          </m:e>
        </m:d>
      </m:oMath>
    </w:p>
    <w:p w:rsidR="00D13EAA" w:rsidRDefault="00D13EAA" w:rsidP="00AD27BB">
      <w:pPr>
        <w:pStyle w:val="NoSpacing"/>
        <w:rPr>
          <w:sz w:val="24"/>
          <w:szCs w:val="24"/>
        </w:rPr>
      </w:pPr>
    </w:p>
    <w:p w:rsidR="00857D99" w:rsidRDefault="00D13EAA" w:rsidP="00AD27BB">
      <w:pPr>
        <w:pStyle w:val="NoSpacing"/>
        <w:rPr>
          <w:sz w:val="24"/>
          <w:szCs w:val="24"/>
        </w:rPr>
      </w:pPr>
      <w:r>
        <w:rPr>
          <w:sz w:val="24"/>
          <w:szCs w:val="24"/>
        </w:rPr>
        <w:t xml:space="preserve">5.  </w:t>
      </w:r>
      <m:oMath>
        <m:r>
          <w:rPr>
            <w:rFonts w:ascii="Cambria Math" w:hAnsi="Cambria Math"/>
            <w:sz w:val="24"/>
            <w:szCs w:val="24"/>
          </w:rPr>
          <m:t>-16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+20x=0</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6.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-x-12=0</m:t>
        </m:r>
      </m:oMath>
    </w:p>
    <w:p w:rsidR="00D13EAA" w:rsidRDefault="00D13EAA" w:rsidP="00AD27BB">
      <w:pPr>
        <w:pStyle w:val="NoSpacing"/>
        <w:rPr>
          <w:sz w:val="24"/>
          <w:szCs w:val="24"/>
        </w:rPr>
      </w:pPr>
    </w:p>
    <w:p w:rsidR="00D13EAA" w:rsidRDefault="00D13EAA" w:rsidP="00AD27BB">
      <w:pPr>
        <w:pStyle w:val="NoSpacing"/>
        <w:rPr>
          <w:sz w:val="24"/>
          <w:szCs w:val="24"/>
        </w:rPr>
      </w:pPr>
      <w:bookmarkStart w:id="0" w:name="_GoBack"/>
      <w:bookmarkEnd w:id="0"/>
    </w:p>
    <w:p w:rsidR="00D13EAA" w:rsidRDefault="00D13EAA" w:rsidP="00AD27BB">
      <w:pPr>
        <w:pStyle w:val="NoSpacing"/>
        <w:rPr>
          <w:sz w:val="24"/>
          <w:szCs w:val="24"/>
        </w:rPr>
      </w:pPr>
    </w:p>
    <w:p w:rsidR="00D13EAA" w:rsidRDefault="00D13EAA" w:rsidP="00AD27BB">
      <w:pPr>
        <w:pStyle w:val="NoSpacing"/>
        <w:rPr>
          <w:sz w:val="24"/>
          <w:szCs w:val="24"/>
        </w:rPr>
      </w:pPr>
    </w:p>
    <w:p w:rsidR="00D13EAA" w:rsidRDefault="00D13EAA" w:rsidP="00AD27BB">
      <w:pPr>
        <w:pStyle w:val="NoSpacing"/>
        <w:rPr>
          <w:sz w:val="24"/>
          <w:szCs w:val="24"/>
        </w:rPr>
      </w:pPr>
    </w:p>
    <w:p w:rsidR="00857D99" w:rsidRDefault="00D13EAA" w:rsidP="00AD27BB">
      <w:pPr>
        <w:pStyle w:val="NoSpacing"/>
        <w:rPr>
          <w:sz w:val="24"/>
          <w:szCs w:val="24"/>
        </w:rPr>
      </w:pPr>
      <w:r>
        <w:rPr>
          <w:sz w:val="24"/>
          <w:szCs w:val="24"/>
        </w:rPr>
        <w:t>7</w:t>
      </w:r>
      <w:r w:rsidR="00857D99">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-6x+8</m:t>
        </m:r>
        <m:r>
          <w:rPr>
            <w:rFonts w:ascii="Cambria Math" w:hAnsi="Cambria Math"/>
            <w:sz w:val="24"/>
            <w:szCs w:val="24"/>
          </w:rPr>
          <m:t>=0</m:t>
        </m:r>
      </m:oMath>
      <w:r w:rsidR="00857D99">
        <w:rPr>
          <w:rFonts w:eastAsiaTheme="minorEastAsia"/>
          <w:sz w:val="24"/>
          <w:szCs w:val="24"/>
        </w:rPr>
        <w:tab/>
      </w:r>
      <w:r w:rsidR="00857D99">
        <w:rPr>
          <w:rFonts w:eastAsiaTheme="minorEastAsia"/>
          <w:sz w:val="24"/>
          <w:szCs w:val="24"/>
        </w:rPr>
        <w:tab/>
      </w:r>
      <w:r w:rsidR="00857D99">
        <w:rPr>
          <w:rFonts w:eastAsiaTheme="minorEastAsia"/>
          <w:sz w:val="24"/>
          <w:szCs w:val="24"/>
        </w:rPr>
        <w:tab/>
      </w:r>
      <w:r w:rsidR="00857D99">
        <w:rPr>
          <w:rFonts w:eastAsiaTheme="minorEastAsia"/>
          <w:sz w:val="24"/>
          <w:szCs w:val="24"/>
        </w:rPr>
        <w:tab/>
      </w:r>
      <w:r>
        <w:rPr>
          <w:rFonts w:eastAsiaTheme="minorEastAsia"/>
          <w:sz w:val="24"/>
          <w:szCs w:val="24"/>
        </w:rPr>
        <w:t>8</w:t>
      </w:r>
      <w:r w:rsidR="00857D99">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+11x+18=0</m:t>
        </m:r>
      </m:oMath>
    </w:p>
    <w:p w:rsidR="00857D99" w:rsidRDefault="00857D99" w:rsidP="00AD27BB">
      <w:pPr>
        <w:pStyle w:val="NoSpacing"/>
        <w:rPr>
          <w:sz w:val="24"/>
          <w:szCs w:val="24"/>
        </w:rPr>
      </w:pPr>
    </w:p>
    <w:p w:rsidR="00857D99" w:rsidRDefault="00857D99" w:rsidP="00AD27BB">
      <w:pPr>
        <w:pStyle w:val="NoSpacing"/>
        <w:rPr>
          <w:sz w:val="24"/>
          <w:szCs w:val="24"/>
        </w:rPr>
      </w:pPr>
    </w:p>
    <w:p w:rsidR="00B85232" w:rsidRDefault="00B85232" w:rsidP="00AD27BB">
      <w:pPr>
        <w:pStyle w:val="NoSpacing"/>
        <w:rPr>
          <w:sz w:val="24"/>
          <w:szCs w:val="24"/>
        </w:rPr>
      </w:pPr>
    </w:p>
    <w:p w:rsidR="00B85232" w:rsidRDefault="00B85232" w:rsidP="00AD27BB">
      <w:pPr>
        <w:pStyle w:val="NoSpacing"/>
        <w:rPr>
          <w:sz w:val="24"/>
          <w:szCs w:val="24"/>
        </w:rPr>
      </w:pPr>
    </w:p>
    <w:p w:rsidR="00B85232" w:rsidRDefault="00B85232" w:rsidP="00AD27BB">
      <w:pPr>
        <w:pStyle w:val="NoSpacing"/>
        <w:rPr>
          <w:sz w:val="24"/>
          <w:szCs w:val="24"/>
        </w:rPr>
      </w:pPr>
    </w:p>
    <w:p w:rsidR="00B85232" w:rsidRDefault="00D13EAA" w:rsidP="00AD27BB">
      <w:pPr>
        <w:pStyle w:val="NoSpacing"/>
        <w:rPr>
          <w:rFonts w:eastAsiaTheme="minorEastAsia"/>
          <w:sz w:val="24"/>
          <w:szCs w:val="24"/>
        </w:rPr>
      </w:pPr>
      <w:r>
        <w:rPr>
          <w:sz w:val="24"/>
          <w:szCs w:val="24"/>
        </w:rPr>
        <w:t>9</w:t>
      </w:r>
      <w:r w:rsidR="00B85232">
        <w:rPr>
          <w:sz w:val="24"/>
          <w:szCs w:val="24"/>
        </w:rPr>
        <w:t xml:space="preserve">.  </w:t>
      </w: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+10x-4=0</m:t>
        </m:r>
      </m:oMath>
      <w:r w:rsidR="00B85232">
        <w:rPr>
          <w:rFonts w:eastAsiaTheme="minorEastAsia"/>
          <w:sz w:val="24"/>
          <w:szCs w:val="24"/>
        </w:rPr>
        <w:tab/>
      </w:r>
      <w:r w:rsidR="00B85232">
        <w:rPr>
          <w:rFonts w:eastAsiaTheme="minorEastAsia"/>
          <w:sz w:val="24"/>
          <w:szCs w:val="24"/>
        </w:rPr>
        <w:tab/>
      </w:r>
      <w:r w:rsidR="00B85232">
        <w:rPr>
          <w:rFonts w:eastAsiaTheme="minorEastAsia"/>
          <w:sz w:val="24"/>
          <w:szCs w:val="24"/>
        </w:rPr>
        <w:tab/>
      </w:r>
      <w:r>
        <w:rPr>
          <w:rFonts w:eastAsiaTheme="minorEastAsia"/>
          <w:sz w:val="24"/>
          <w:szCs w:val="24"/>
        </w:rPr>
        <w:t>10</w:t>
      </w:r>
      <w:r w:rsidR="00B85232">
        <w:rPr>
          <w:rFonts w:eastAsiaTheme="minorEastAsia"/>
          <w:sz w:val="24"/>
          <w:szCs w:val="24"/>
        </w:rPr>
        <w:t xml:space="preserve">.  </w:t>
      </w:r>
      <m:oMath>
        <m:r>
          <w:rPr>
            <w:rFonts w:ascii="Cambria Math" w:eastAsiaTheme="minorEastAsia" w:hAnsi="Cambria Math"/>
            <w:sz w:val="24"/>
            <w:szCs w:val="24"/>
          </w:rPr>
          <m:t>9</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-30x+25=0</m:t>
        </m:r>
      </m:oMath>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r>
        <w:rPr>
          <w:rFonts w:eastAsiaTheme="minorEastAsia"/>
          <w:sz w:val="24"/>
          <w:szCs w:val="24"/>
        </w:rPr>
        <w:t>9.  Write a trinomial that can be easily factored.</w:t>
      </w: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r>
        <w:rPr>
          <w:rFonts w:eastAsiaTheme="minorEastAsia"/>
          <w:sz w:val="24"/>
          <w:szCs w:val="24"/>
        </w:rPr>
        <w:t>10.  Write a quadratic equation that has -3 and 4 as solutions.</w:t>
      </w: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Default="00B85232" w:rsidP="00AD27BB">
      <w:pPr>
        <w:pStyle w:val="NoSpacing"/>
        <w:rPr>
          <w:rFonts w:eastAsiaTheme="minorEastAsia"/>
          <w:sz w:val="24"/>
          <w:szCs w:val="24"/>
        </w:rPr>
      </w:pPr>
    </w:p>
    <w:p w:rsidR="00B85232" w:rsidRPr="00AD27BB" w:rsidRDefault="00B85232" w:rsidP="00AD27BB">
      <w:pPr>
        <w:pStyle w:val="NoSpacing"/>
        <w:rPr>
          <w:sz w:val="24"/>
          <w:szCs w:val="24"/>
        </w:rPr>
      </w:pPr>
      <w:r>
        <w:rPr>
          <w:rFonts w:eastAsiaTheme="minorEastAsia"/>
          <w:sz w:val="24"/>
          <w:szCs w:val="24"/>
        </w:rPr>
        <w:t xml:space="preserve">11.  </w:t>
      </w:r>
    </w:p>
    <w:sectPr w:rsidR="00B85232" w:rsidRPr="00AD27BB" w:rsidSect="00DE0F8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BB"/>
    <w:rsid w:val="0030314B"/>
    <w:rsid w:val="0071633C"/>
    <w:rsid w:val="0077619E"/>
    <w:rsid w:val="00857D99"/>
    <w:rsid w:val="00AD27BB"/>
    <w:rsid w:val="00B85232"/>
    <w:rsid w:val="00C17027"/>
    <w:rsid w:val="00D13EAA"/>
    <w:rsid w:val="00DE0F85"/>
    <w:rsid w:val="00E6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 w:type="character" w:styleId="PlaceholderText">
    <w:name w:val="Placeholder Text"/>
    <w:basedOn w:val="DefaultParagraphFont"/>
    <w:uiPriority w:val="99"/>
    <w:semiHidden/>
    <w:rsid w:val="00AD27BB"/>
    <w:rPr>
      <w:color w:val="808080"/>
    </w:rPr>
  </w:style>
  <w:style w:type="paragraph" w:styleId="BalloonText">
    <w:name w:val="Balloon Text"/>
    <w:basedOn w:val="Normal"/>
    <w:link w:val="BalloonTextChar"/>
    <w:uiPriority w:val="99"/>
    <w:semiHidden/>
    <w:unhideWhenUsed/>
    <w:rsid w:val="00AD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BB"/>
    <w:rPr>
      <w:rFonts w:ascii="Tahoma" w:hAnsi="Tahoma" w:cs="Tahoma"/>
      <w:sz w:val="16"/>
      <w:szCs w:val="16"/>
    </w:rPr>
  </w:style>
  <w:style w:type="table" w:styleId="TableGrid">
    <w:name w:val="Table Grid"/>
    <w:basedOn w:val="TableNormal"/>
    <w:uiPriority w:val="59"/>
    <w:rsid w:val="00AD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 w:type="character" w:styleId="PlaceholderText">
    <w:name w:val="Placeholder Text"/>
    <w:basedOn w:val="DefaultParagraphFont"/>
    <w:uiPriority w:val="99"/>
    <w:semiHidden/>
    <w:rsid w:val="00AD27BB"/>
    <w:rPr>
      <w:color w:val="808080"/>
    </w:rPr>
  </w:style>
  <w:style w:type="paragraph" w:styleId="BalloonText">
    <w:name w:val="Balloon Text"/>
    <w:basedOn w:val="Normal"/>
    <w:link w:val="BalloonTextChar"/>
    <w:uiPriority w:val="99"/>
    <w:semiHidden/>
    <w:unhideWhenUsed/>
    <w:rsid w:val="00AD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BB"/>
    <w:rPr>
      <w:rFonts w:ascii="Tahoma" w:hAnsi="Tahoma" w:cs="Tahoma"/>
      <w:sz w:val="16"/>
      <w:szCs w:val="16"/>
    </w:rPr>
  </w:style>
  <w:style w:type="table" w:styleId="TableGrid">
    <w:name w:val="Table Grid"/>
    <w:basedOn w:val="TableNormal"/>
    <w:uiPriority w:val="59"/>
    <w:rsid w:val="00AD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C3CF8B0C</Template>
  <TotalTime>52</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Bosque School</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Rupp</dc:creator>
  <cp:lastModifiedBy>Jana Rupp</cp:lastModifiedBy>
  <cp:revision>3</cp:revision>
  <dcterms:created xsi:type="dcterms:W3CDTF">2016-04-07T16:45:00Z</dcterms:created>
  <dcterms:modified xsi:type="dcterms:W3CDTF">2016-04-07T17:38:00Z</dcterms:modified>
</cp:coreProperties>
</file>